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813e0b08e7deb2feaee64364c0ac11e21f77b"/>
    <w:p>
      <w:pPr>
        <w:pStyle w:val="Heading3"/>
      </w:pPr>
      <w:r>
        <w:t xml:space="preserve">В Кабардино-Балкарской Республике проведена контртеррористическая операция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r>
        <w:t xml:space="preserve">Сегодня ночью в ходе проведения оперативно-разыскных мероприятий в городе Нальчике Кабардино-Балкарской Республики органами федеральной службы безопасности совместно с органами внутренних дел была получена информация о нахождении в одном из частных домов, расположенных на улице Братьев Кардановых, трех вооруженных бандитов, являющихся членами религиозно-экстремистской группировки.</w:t>
      </w:r>
    </w:p>
    <w:p>
      <w:pPr>
        <w:pStyle w:val="BodyText"/>
      </w:pPr>
      <w:r>
        <w:t xml:space="preserve">В целях недопущения совершения ими террористических актов и для обеспечения безопасности граждан начальником республиканского Управления ФСБ России было принято решение о проведении контртеррористической операции и введении на части территории города Нальчика с 4 часов утра 27 февраля 2019 г. соответствующего правового режима.</w:t>
      </w:r>
    </w:p>
    <w:p>
      <w:pPr>
        <w:pStyle w:val="BodyText"/>
      </w:pPr>
      <w:r>
        <w:t xml:space="preserve">Засевшим в доме бандитам было предложено сложить оружие и сдаться властям. В ответ они открыли огонь по сотрудникам правоохранительных органов и в ходе боеконтакта были нейтрализованы. На месте перестрелки обнаружены автоматы и боеприпасы к ним.</w:t>
      </w:r>
    </w:p>
    <w:p>
      <w:pPr>
        <w:pStyle w:val="BodyText"/>
      </w:pPr>
      <w:r>
        <w:t xml:space="preserve">Личности боевиков установлены. По имеющимся данным, они намеревались совершить преступления террористической направленности на территории Республики.</w:t>
      </w:r>
    </w:p>
    <w:p>
      <w:pPr>
        <w:pStyle w:val="BodyText"/>
      </w:pPr>
      <w:r>
        <w:t xml:space="preserve">Потерь среди сотрудников правоохранительных органов и пострадавших среди гражданского населения нет.</w:t>
      </w:r>
    </w:p>
    <w:p>
      <w:pPr>
        <w:pStyle w:val="BodyText"/>
      </w:pPr>
      <w:r>
        <w:t xml:space="preserve">Органами федеральной службы безопасности осуществляются необходимые оперативно-разыскные мероприятия и следственные действия.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http://nac.gov.ru/kontrterroristicheskie-operacii/v-kabardino-balkarskoy-respublike-provedena.html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http://orehovo-borisovo-juzhnoe.mos.ru/the-state-veterinary-service-/the-national-anti-terrorist-committee-of-the-russian-federation-informs/performances-and-interviews/detail/7964588.html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kontrterroristicheskie-operacii/v-kabardino-balkarskoy-respublike-provedena.html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the-state-veterinary-service-/the-national-anti-terrorist-committee-of-the-russian-federation-informs/performances-and-interviews/detail/7964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kontrterroristicheskie-operacii/v-kabardino-balkarskoy-respublike-provedena.html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the-state-veterinary-service-/the-national-anti-terrorist-committee-of-the-russian-federation-informs/performances-and-interviews/detail/7964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2025-06-07T10:42:48Z</dcterms:created>
  <dcterms:modified xsi:type="dcterms:W3CDTF">2025-06-07T10:42:48Z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