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пместа-стоимость-правила-бронирования"/>
    <w:p>
      <w:pPr>
        <w:pStyle w:val="Heading3"/>
      </w:pPr>
      <w:r>
        <w:t xml:space="preserve">Допместа: стоимость, правила бронирования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Напоминаем, что, если вы хотите, чтобы с вами поехали члены семьи, не имеющие право на бесплатную путевку на отдых и оздоровление, вы можете купить для них дополнительное место.</w:t>
      </w:r>
    </w:p>
    <w:p>
      <w:pPr>
        <w:pStyle w:val="BodyText"/>
      </w:pPr>
      <w:r>
        <w:t xml:space="preserve">В таблице ниже приведена стоимость дополнительных мест.</w:t>
      </w:r>
    </w:p>
    <w:p>
      <w:pPr>
        <w:pStyle w:val="BodyText"/>
      </w:pPr>
      <w:r>
        <w:t xml:space="preserve">ВАЖНО:</w:t>
      </w:r>
    </w:p>
    <w:p>
      <w:pPr>
        <w:pStyle w:val="BodyText"/>
      </w:pPr>
      <w:r>
        <w:t xml:space="preserve">1. Бронировать дополнительное место вы можете только после получения путевки на отдых и оздоровление в личный кабинет на портале mos.ru. Бронирование дополнительных мест осуществляется только на сайте</w:t>
      </w:r>
      <w:r>
        <w:t xml:space="preserve"> </w:t>
      </w:r>
      <w:hyperlink r:id="rId20">
        <w:r>
          <w:rPr>
            <w:rStyle w:val="Hyperlink"/>
          </w:rPr>
          <w:t xml:space="preserve">www.mosgortur.ru</w:t>
        </w:r>
      </w:hyperlink>
      <w:r>
        <w:t xml:space="preserve"> </w:t>
      </w:r>
      <w:r>
        <w:t xml:space="preserve">(подробная инструкция).</w:t>
      </w:r>
    </w:p>
    <w:p>
      <w:pPr>
        <w:pStyle w:val="BodyText"/>
      </w:pPr>
      <w:r>
        <w:t xml:space="preserve">2. Бронирование дополнительных мест осуществляется в сроки, указанные в графике бронирования дополнительных мест. Т.е. если вы едете на 5 смену, забронировать в мае дополнительные места вы не сможете.</w:t>
      </w:r>
      <w:r>
        <w:t xml:space="preserve"> </w:t>
      </w:r>
      <w:hyperlink r:id="rId21">
        <w:r>
          <w:rPr>
            <w:rStyle w:val="Hyperlink"/>
          </w:rPr>
          <w:t xml:space="preserve">Смотреть график бронирования допмест.</w:t>
        </w:r>
      </w:hyperlink>
    </w:p>
    <w:p>
      <w:pPr>
        <w:pStyle w:val="BodyText"/>
      </w:pPr>
      <w:r>
        <w:t xml:space="preserve">3. Если вы добираетесь до базы самостоятельно и транспортное обслуживание ГАУК «МОСГОРТУР» вам не нужно, последний день приобретения дополнительных мест – за 5 календарных дней до прибытия на базу, то есть вы можете осуществить бронирование позднее, чем указано в графике.</w:t>
      </w:r>
    </w:p>
    <w:p>
      <w:pPr>
        <w:pStyle w:val="BodyText"/>
      </w:pPr>
      <w:r>
        <w:t xml:space="preserve">4. Оплата производится в течение двух рабочих дней. Доступна только безналичная форма оплаты: через онлайн-банки, по банковским картам, оплата в отделениях по реквизитам.</w:t>
      </w:r>
    </w:p>
    <w:p>
      <w:pPr>
        <w:pStyle w:val="BodyText"/>
      </w:pPr>
      <w:r>
        <w:t xml:space="preserve">5. Для детей от 0 до 2 лет (которые едут по дополнительной путевке) необходимо оформлять дополнительную путевку, даже если база отдыха принимает детей без места и питания. Это необходимо, чтобы включить ребенка в списки на проживание, на транспорт и оформить на ребенка медицинскую страховку.</w:t>
      </w:r>
    </w:p>
    <w:p>
      <w:pPr>
        <w:pStyle w:val="BodyText"/>
      </w:pPr>
      <w:r>
        <w:t xml:space="preserve">6. По условиям для инфантов база принимает только одного ребенка до двух лет. Условия по приему второго и последующих инфантов необходимо уточнить дополнительно</w:t>
      </w:r>
    </w:p>
    <w:p>
      <w:pPr>
        <w:pStyle w:val="BodyText"/>
      </w:pPr>
      <w:r>
        <w:t xml:space="preserve">Информация обновлена 06.04. в 13.30.</w:t>
      </w:r>
      <w:r>
        <w:t xml:space="preserve"> </w:t>
      </w:r>
      <w:hyperlink r:id="rId22">
        <w:r>
          <w:rPr>
            <w:rStyle w:val="Hyperlink"/>
          </w:rPr>
          <w:t xml:space="preserve">Скачать таблицу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http://orehovo-borisovo-juzhnoe.mos.ru/social-sphere/summer-wellness-company/detail/7258157.html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ummer-wellness-company/detail/7258157.html" TargetMode="External" /><Relationship Type="http://schemas.openxmlformats.org/officeDocument/2006/relationships/hyperlink" Id="rId20" Target="http://www.mosgortur.ru/" TargetMode="External" /><Relationship Type="http://schemas.openxmlformats.org/officeDocument/2006/relationships/hyperlink" Id="rId21" Target="https://mosgortur.ru/lgotnie-putevki/sanatorii.htm" TargetMode="External" /><Relationship Type="http://schemas.openxmlformats.org/officeDocument/2006/relationships/hyperlink" Id="rId22" Target="https://mosgortur.ru/uploads/files/5ac74753bc81b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ummer-wellness-company/detail/7258157.html" TargetMode="External" /><Relationship Type="http://schemas.openxmlformats.org/officeDocument/2006/relationships/hyperlink" Id="rId20" Target="http://www.mosgortur.ru/" TargetMode="External" /><Relationship Type="http://schemas.openxmlformats.org/officeDocument/2006/relationships/hyperlink" Id="rId21" Target="https://mosgortur.ru/lgotnie-putevki/sanatorii.htm" TargetMode="External" /><Relationship Type="http://schemas.openxmlformats.org/officeDocument/2006/relationships/hyperlink" Id="rId22" Target="https://mosgortur.ru/uploads/files/5ac74753bc81b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2024-09-14T16:33:07Z</dcterms:created>
  <dcterms:modified xsi:type="dcterms:W3CDTF">2024-09-14T16:33:07Z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