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60904935bfc26a233f15c5803ec9b79b6a135"/>
    <w:p>
      <w:pPr>
        <w:pStyle w:val="Heading3"/>
      </w:pPr>
      <w:r>
        <w:t xml:space="preserve">ПЛАН основных мероприятий, проводимых в районе Орехово-Борисово Южное с 16 марта 2020г. по 22 марта 2020г.</w:t>
      </w:r>
    </w:p>
    <w:p>
      <w:pPr>
        <w:pStyle w:val="FirstParagraph"/>
      </w:pPr>
      <w:r>
        <w:t xml:space="preserve">10.03.2020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16 марта 2020г. по 22 марта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«Пейзаж» в Художественной студии "Возрождение"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Открытое занятие в клубных формированиях подготовки к школе – «Вначале было слово», посвященное Дню православной книги.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148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 посвящённый "Международному женскому дню"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 «Асаны йоги»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Вечер бардовской песни "И это время называется весна!"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пилатесу «Женские руки»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«Зарубежные романсы, баллады и серенады» в исполнении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 "Русский флот", направленный на патриотическое воспитание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Could you tell me the way to…?” - тематический урок в студии "I Love Inglish"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«Что нам нужно для счастья» - психологические игры с детьми в студии «Малинки»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хора "Серебрянный звон"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Международный день кукольника. Тематическое занятие по изготовлению деревянной куклы.; Студия резьбы по дереву "Древоточец"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"Шанхайский парк"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Танцевально-поэтическая композиция в исполнении музыкально-поэтического коллектива «Созидание»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Театр ЛЮ. Эстрадный спектакль</w:t>
            </w:r>
          </w:p>
          <w:p>
            <w:pPr>
              <w:jc w:val="left"/>
            </w:pPr>
            <w:r>
              <w:t xml:space="preserve">"Весна. Любовь и прочие неприятности!"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настольной игре "Magic The Gathening"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Спектакль "Граф Нулин"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16.03.2020 – 22.03.2020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Фотовыставка "Живые строки"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16.03.2020 – 20.03.2020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«Нежность», посвященная 8 марта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http://orehovo-borisovo-juzhnoe.mos.ru/social-sphere/sport-and-leisure/plan-of-sports-and-leisure-activities/detail/8746428.html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746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746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2024-06-23T06:24:11Z</dcterms:created>
  <dcterms:modified xsi:type="dcterms:W3CDTF">2024-06-23T06:24:11Z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