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4aeffab63d0dd80134abe03d81546cbb7154e2"/>
    <w:p>
      <w:pPr>
        <w:pStyle w:val="Heading3"/>
      </w:pPr>
      <w:r>
        <w:t xml:space="preserve">ПЛАН основных мероприятий, проводимых в районе Орехово-Борисово Южное с 15 июля по 21 июня 2019г.</w:t>
      </w:r>
    </w:p>
    <w:p>
      <w:pPr>
        <w:pStyle w:val="FirstParagraph"/>
      </w:pPr>
      <w:r>
        <w:t xml:space="preserve">09.07.2019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15 июля 2019г. по 21 июля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Литературно-музыкальная композиция «Карина Филиппова. Жизнь замечательных людей» в исполнении члена Союза писателей России поэтессы Ларисы Каневой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Турнир по дартс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ЮАО» Центральная детская библиотека № 152</w:t>
            </w:r>
          </w:p>
          <w:p>
            <w:pPr>
              <w:jc w:val="left"/>
            </w:pPr>
            <w:r>
              <w:t xml:space="preserve">Воронежская ул., 10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«Слава Богу за все» в– поет автор-исполнитель духовных песен, лауреат Международных конкурсов и фестивалей, Регент Храма Рождества Христова в Беседах – Дарья Брильянт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Вокально-поэтический квартирник. "Лето"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Елецкая, д. 35, к. 2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Лекция «Курская дуга – события и факты Великой Отечественной войны»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Елецкая ул., д.19, к.4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 в рамках работы пропагандистской группы по противодействию идеологии терроризма.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бульвар,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</w:t>
            </w:r>
          </w:p>
        </w:tc>
        <w:tc>
          <w:tcPr/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семинар-практикум по парному оружию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«О бедном гусаре замолвите слово» в исполнении солистов Московского дома романсов Анатолия Волкова и Владимира Решетова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июля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15.07.2019-20.07.2019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 д.23, к.3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«Дарите ромашки, любимым!»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15.07.2019-21.07.2019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«Твоя жизнь в твоих руках», в рамках противодействия незаконному обороту психотропных и наркотических веществ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http://orehovo-borisovo-juzhnoe.mos.ru/social-sphere/sport-and-leisure/plan-of-sports-and-leisure-activities/detail/8208315.html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08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208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2025-04-26T20:24:29Z</dcterms:created>
  <dcterms:modified xsi:type="dcterms:W3CDTF">2025-04-26T20:24:29Z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