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f45f95f7b26edd1c6765e2602b483a1df41e59"/>
    <w:p>
      <w:pPr>
        <w:pStyle w:val="Heading3"/>
      </w:pPr>
      <w:r>
        <w:t xml:space="preserve">Об изменении распорядка приема организаций в военном комиссариате</w:t>
      </w:r>
    </w:p>
    <w:p>
      <w:pPr>
        <w:pStyle w:val="FirstParagraph"/>
      </w:pPr>
      <w:r>
        <w:t xml:space="preserve">05.10.2023</w:t>
      </w:r>
    </w:p>
    <w:p>
      <w:pPr>
        <w:pStyle w:val="BodyText"/>
      </w:pPr>
      <w:r>
        <w:t xml:space="preserve">Прием организаций в военном комиссариате проводится ежедневно с понедельника по пятницу с 9:00 до 18:00 без обеда.</w:t>
      </w:r>
    </w:p>
    <w:p>
      <w:pPr>
        <w:pStyle w:val="BodyText"/>
      </w:pPr>
      <w:r>
        <w:t xml:space="preserve">Телефон для справок и уточнения времени прибытия на прием ответственных за ведение воинского учета в организации: 8-925-507-21-74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http://orehovo-borisovo-juzhnoe.mos.ru/safety-and-security/the-military-enlistment-office-informs/detail/11876567.html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afety-and-security/the-military-enlistment-office-informs/detail/118765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afety-and-security/the-military-enlistment-office-informs/detail/118765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2024-10-07T00:04:10Z</dcterms:created>
  <dcterms:modified xsi:type="dcterms:W3CDTF">2024-10-07T00:04:10Z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