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52e5de5e5fff8f5e75f438325e84247c09c5"/>
    <w:p>
      <w:pPr>
        <w:pStyle w:val="Heading3"/>
      </w:pPr>
      <w:r>
        <w:t xml:space="preserve">В первом квартале 2024 года проведено очередное заседание Антинаркотической комиссии в районе Орехово-Борисово Южное города Москвы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rPr>
          <w:bCs/>
          <w:b/>
        </w:rPr>
        <w:t xml:space="preserve">Перечень вопросов, рассмотренных на заседании АНК в районе Орехово-Борисово Южное города Москвы в первом квартале 2024 года, форматов, а также лиц, председательствующих и заслушанных на заседаниях.</w:t>
      </w:r>
    </w:p>
    <w:p>
      <w:pPr>
        <w:pStyle w:val="BodyText"/>
      </w:pPr>
      <w:r>
        <w:rPr>
          <w:bCs/>
          <w:b/>
        </w:rPr>
        <w:t xml:space="preserve">Заседание АНК № 1</w:t>
      </w:r>
    </w:p>
    <w:p>
      <w:pPr>
        <w:pStyle w:val="BodyText"/>
      </w:pPr>
      <w:r>
        <w:t xml:space="preserve">в районе Орехово-Борисово Южное города Москвы</w:t>
      </w:r>
    </w:p>
    <w:p>
      <w:pPr>
        <w:pStyle w:val="BodyText"/>
      </w:pPr>
      <w:r>
        <w:rPr>
          <w:bCs/>
          <w:b/>
        </w:rPr>
        <w:t xml:space="preserve">29 марта 2024 года</w:t>
      </w:r>
    </w:p>
    <w:p>
      <w:pPr>
        <w:pStyle w:val="BodyText"/>
      </w:pPr>
      <w:r>
        <w:rPr>
          <w:bCs/>
          <w:b/>
        </w:rPr>
        <w:t xml:space="preserve">ПРЕДСЕДАТЕЛЬСТВОВАЛ: Глава управы района Орехово-Борисово Южное города Москвы, Председатель Антинаркотической комиссии в районе Орехово-Борисово Южное города Москвы</w:t>
      </w:r>
    </w:p>
    <w:p>
      <w:pPr>
        <w:pStyle w:val="BodyText"/>
      </w:pPr>
      <w:r>
        <w:rPr>
          <w:bCs/>
          <w:b/>
        </w:rPr>
        <w:t xml:space="preserve">В.Д. Козельская</w:t>
      </w:r>
    </w:p>
    <w:p>
      <w:pPr>
        <w:pStyle w:val="BodyText"/>
      </w:pPr>
      <w:r>
        <w:rPr>
          <w:bCs/>
          <w:b/>
        </w:rPr>
        <w:t xml:space="preserve">Вопрос № 1. О выполнении ранее принятых решений АНК в районе Орехово-Борисово Южное города Москвы.</w:t>
      </w:r>
    </w:p>
    <w:p>
      <w:pPr>
        <w:pStyle w:val="BodyText"/>
      </w:pPr>
      <w:r>
        <w:t xml:space="preserve">По данному вопросу заслушан доклад секретаря АНК в районе Орехово-Борисово Южное города Москвы.</w:t>
      </w:r>
    </w:p>
    <w:p>
      <w:pPr>
        <w:pStyle w:val="BodyText"/>
      </w:pPr>
      <w:r>
        <w:t xml:space="preserve">По результату доклада принято решение продолжить контроль в 2025 году за сроками выполнения поручений, данными в течение 2024 года и заслушать результаты исполнения данных поручений на очередном заседании.</w:t>
      </w:r>
    </w:p>
    <w:p>
      <w:pPr>
        <w:pStyle w:val="BodyText"/>
      </w:pPr>
      <w:r>
        <w:rPr>
          <w:bCs/>
          <w:b/>
        </w:rPr>
        <w:t xml:space="preserve">Вопрос № 2. О результатах мониторинга наркоситуации в районе Орехово- Борисово Южное города Москвы в 2023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прекурсов на территории района Орехово-Борисово Южное г. Москвы в 2024 году.</w:t>
      </w:r>
    </w:p>
    <w:p>
      <w:pPr>
        <w:pStyle w:val="BodyText"/>
      </w:pPr>
      <w:r>
        <w:t xml:space="preserve">По данному вопросу заслушаны доклады представителей: ОМВД России по району Орехово-Борисово Южное г. Москвы, Совета ОПОП района Орехово-Борисово Южное г. Москвы, заместителя главы управы района Орехово-Борисово Южное по взаимодействию с населением.</w:t>
      </w:r>
    </w:p>
    <w:p>
      <w:pPr>
        <w:pStyle w:val="BodyText"/>
      </w:pPr>
      <w:r>
        <w:t xml:space="preserve">В ходе рассмотрения вопроса проанализирована достаточность принятых мер по обеспечению мониторинга наркоситуации в районе Орехово-Борисово Южное города Москвы в 2023 году и выработки мер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округа в 2024 году.</w:t>
      </w:r>
    </w:p>
    <w:p>
      <w:pPr>
        <w:pStyle w:val="BodyText"/>
      </w:pPr>
      <w:r>
        <w:t xml:space="preserve">По результатам рассмотрения вопроса выработан комплекс дополнительных мероприятий по совершенствованию алгоритмов действий.</w:t>
      </w:r>
    </w:p>
    <w:p>
      <w:pPr>
        <w:pStyle w:val="BodyText"/>
      </w:pPr>
      <w:r>
        <w:rPr>
          <w:bCs/>
          <w:b/>
        </w:rPr>
        <w:t xml:space="preserve">Вопрос №3</w:t>
      </w:r>
      <w:r>
        <w:t xml:space="preserve">.</w:t>
      </w:r>
      <w:r>
        <w:t xml:space="preserve"> </w:t>
      </w:r>
      <w:r>
        <w:rPr>
          <w:bCs/>
          <w:b/>
        </w:rPr>
        <w:t xml:space="preserve">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Южного административного округа города Москвы.</w:t>
      </w:r>
    </w:p>
    <w:p>
      <w:pPr>
        <w:pStyle w:val="BodyText"/>
      </w:pPr>
      <w:r>
        <w:t xml:space="preserve">По данному вопросу заслушаны доклады представителей: КДН и ЗП района Орехово-Борисово Южное г. Москвы и ОМВД России по району Орехово-Борисово Южное г. Москвы.</w:t>
      </w:r>
    </w:p>
    <w:p>
      <w:pPr>
        <w:pStyle w:val="BodyText"/>
      </w:pPr>
      <w:r>
        <w:t xml:space="preserve">В ходе рассмотрения вопроса особое внимание уделялось предупреждению распространения наркомании среди несовершеннолетних, выявления фактов их вовлечения в преступную деятельность, связанную с незаконным оборотом наркотиков, также повышения уровня осведомленности населения сотрудниками ОМВД России по району Орехово-Борисово Южное г. Москвы.</w:t>
      </w:r>
    </w:p>
    <w:p>
      <w:pPr>
        <w:pStyle w:val="BodyText"/>
      </w:pPr>
      <w:r>
        <w:t xml:space="preserve">По результатам рассмотрения вопроса решено продолжить проведение мероприятий по проведению оперативно-профилактических мероприятий по предупреждению наркомании среди несовершеннолетних граждан, выявлению и привлечению к уголовной ответственности лиц, вовлекающих несовершеннолетних в употребление наркотических средств, выработаны дополнительные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http://orehovo-borisovo-juzhnoe.mos.ru/safety-and-security/profilaktika-narkomanii/detail/12801750.html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profilaktika-narkomanii/detail/12801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profilaktika-narkomanii/detail/12801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2025-04-10T02:01:06Z</dcterms:created>
  <dcterms:modified xsi:type="dcterms:W3CDTF">2025-04-10T02:01:06Z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