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тонкий-лёд-опасен"/>
    <w:p>
      <w:pPr>
        <w:pStyle w:val="Heading3"/>
      </w:pPr>
      <w:r>
        <w:t xml:space="preserve">Тонкий лёд опасен!</w:t>
      </w:r>
    </w:p>
    <w:p>
      <w:pPr>
        <w:pStyle w:val="FirstParagraph"/>
      </w:pPr>
      <w:r>
        <w:t xml:space="preserve">16.12.2022</w:t>
      </w:r>
    </w:p>
    <w:p>
      <w:pPr>
        <w:pStyle w:val="BodyText"/>
      </w:pPr>
      <w:r>
        <w:drawing>
          <wp:inline>
            <wp:extent cx="5334000" cy="74699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Баннер%20-%20тонкий%20лед%20опасен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6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894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Памятка%20Основы%20безопасного%20поведеня%20на%20льду%20-%20осенью%20не%20распространять_page-000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3894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Памятка%20Что%20делать,%20если%20вы%20провалились%20под%20лёд_page-000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http://orehovo-borisovo-juzhnoe.mos.ru/safety-and-security/gochs-i-pb-informiruet/detail/11297590.html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orehovo-borisovo-juzhnoe.mos.ru" TargetMode="External" /><Relationship Type="http://schemas.openxmlformats.org/officeDocument/2006/relationships/hyperlink" Id="rId29" Target="http://orehovo-borisovo-juzhnoe.mos.ru/safety-and-security/gochs-i-pb-informiruet/detail/112975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orehovo-borisovo-juzhnoe.mos.ru" TargetMode="External" /><Relationship Type="http://schemas.openxmlformats.org/officeDocument/2006/relationships/hyperlink" Id="rId29" Target="http://orehovo-borisovo-juzhnoe.mos.ru/safety-and-security/gochs-i-pb-informiruet/detail/112975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2025-04-10T03:28:13Z</dcterms:created>
  <dcterms:modified xsi:type="dcterms:W3CDTF">2025-04-10T03:28:13Z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