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4e8059f1dbf9cf1dec28696a68f10a3adf962a"/>
    <w:p>
      <w:pPr>
        <w:pStyle w:val="Heading3"/>
      </w:pPr>
      <w:r>
        <w:t xml:space="preserve">Более 3 миллионов человек с начала года воспользовались услугами международного автовокзала «Южные ворота»</w:t>
      </w:r>
    </w:p>
    <w:p>
      <w:pPr>
        <w:pStyle w:val="FirstParagraph"/>
      </w:pPr>
      <w:r>
        <w:t xml:space="preserve">02.11.2016</w:t>
      </w:r>
    </w:p>
    <w:bookmarkStart w:id="21" w:name="attachment_24902"/>
    <w:p>
      <w:pPr>
        <w:pStyle w:val="BodyText"/>
      </w:pPr>
      <w:hyperlink r:id="rId20"/>
    </w:p>
    <w:bookmarkEnd w:id="21"/>
    <w:p>
      <w:pPr>
        <w:pStyle w:val="BodyText"/>
      </w:pPr>
      <w:r>
        <w:t xml:space="preserve">С начала года услугами автостанций и международного вокзала «Южные ворота» Мосгортранса воспользовались более 3 миллионов человек. По словам директора предприятия, это на 73% большее, чем за аналогичный период 2015 г. А значит, все больше пассажиров отдают предпочтение легальным междугородним и международным перевозкам. В нашей сегодняшней рубрике «Транспорт в ЮАО» мы расскажем, какие автостанции находятся в Южном округе и куда с них можно отправиться.</w:t>
      </w:r>
    </w:p>
    <w:p>
      <w:pPr>
        <w:pStyle w:val="BodyText"/>
      </w:pPr>
      <w:r>
        <w:rPr>
          <w:iCs/>
          <w:i/>
          <w:bCs/>
          <w:b/>
        </w:rPr>
        <w:t xml:space="preserve">Автостанции в ЮАО</w:t>
      </w:r>
    </w:p>
    <w:p>
      <w:pPr>
        <w:pStyle w:val="BodyText"/>
      </w:pPr>
      <w:r>
        <w:t xml:space="preserve">Всего их четыре, одна из них, «Орехово», закрыта на реконструкцию. Вот информация о трех действующих автостанциях:</w:t>
      </w:r>
    </w:p>
    <w:p>
      <w:pPr>
        <w:pStyle w:val="BodyText"/>
      </w:pPr>
      <w:r>
        <w:rPr>
          <w:iCs/>
          <w:i/>
        </w:rPr>
        <w:t xml:space="preserve">«Красногвардейская»</w:t>
      </w:r>
    </w:p>
    <w:p>
      <w:pPr>
        <w:pStyle w:val="BodyText"/>
      </w:pPr>
      <w:r>
        <w:t xml:space="preserve">Начала свою деятельность более 13 лет назад. В прошлом году ее услугами воспользовались почти 100 тысяч человек. В настоящее время 65 перевозчиков осуществляют с автостанции свыше 250 рейсов в сутки по 56 межрегиональным и смежным маршрутам. С нее можно отправиться в города: Алексин, Волгодонск, Кашира, Корсаково, Ставрополь, Северодонецк, Венев и Ливны.</w:t>
      </w:r>
    </w:p>
    <w:p>
      <w:pPr>
        <w:pStyle w:val="BodyText"/>
      </w:pPr>
      <w:r>
        <w:t xml:space="preserve">Адрес: Ореховый бульвар, владение 24, корпус 1Г.</w:t>
      </w:r>
    </w:p>
    <w:p>
      <w:pPr>
        <w:pStyle w:val="BodyText"/>
      </w:pPr>
      <w:r>
        <w:rPr>
          <w:iCs/>
          <w:i/>
        </w:rPr>
        <w:t xml:space="preserve">«Варшавская»</w:t>
      </w:r>
    </w:p>
    <w:p>
      <w:pPr>
        <w:pStyle w:val="BodyText"/>
      </w:pPr>
      <w:r>
        <w:t xml:space="preserve">Эта автостанция совсем новая и занимается перевозкой пассажиров с 2014 года. За первые 12 месяцев работы она обслужила около 150 тысяч человек. Ежедневно с автостанции отправляются около 80 рейсов по 15 направлениям, включая Белгород, Воронеж, Елец, Курск, Липецк, Ростов-на-Дону, Самару и Элисту.</w:t>
      </w:r>
    </w:p>
    <w:p>
      <w:pPr>
        <w:pStyle w:val="BodyText"/>
      </w:pPr>
      <w:r>
        <w:t xml:space="preserve">Адрес: Каширский проезд, владение 19, строение 2.</w:t>
      </w:r>
    </w:p>
    <w:p>
      <w:pPr>
        <w:pStyle w:val="BodyText"/>
      </w:pPr>
      <w:r>
        <w:rPr>
          <w:iCs/>
          <w:i/>
        </w:rPr>
        <w:t xml:space="preserve">«Южные ворота»</w:t>
      </w:r>
    </w:p>
    <w:p>
      <w:pPr>
        <w:pStyle w:val="BodyText"/>
      </w:pPr>
      <w:r>
        <w:t xml:space="preserve">Этот международный автовокзал существует недавно, с 2015 года, однако его услугами уже воспользовались больше 200 тысяч человек. Сегодня с вокзала отправляются более 80 рейсов в сутки по 30 направлениям. Среди них: Астрахань, Волгоград, Геленджик, Дербент, Кисловодск, Кишинев, Краснодар, Пенза, Ростов-на-Дону, Саратов, Ставрополь, Элиста, Ялта. Стоит отметить, что география маршрутов постоянно расширяется.</w:t>
      </w:r>
    </w:p>
    <w:p>
      <w:pPr>
        <w:pStyle w:val="BodyText"/>
      </w:pPr>
      <w:r>
        <w:t xml:space="preserve">Адрес: МКАД, 19-й километр, владение 20, строение 1.</w:t>
      </w:r>
    </w:p>
    <w:p>
      <w:pPr>
        <w:pStyle w:val="BodyText"/>
      </w:pPr>
      <w:r>
        <w:t xml:space="preserve">Несмотря на то, что автостанция «Орехово» в Шипиловском проезде пока не работает, ее маршруты переведены на «Варшавскую», «Красногвардейскую» и вокзал «Южные Ворота». После окончания реконструкции с нее пассажиры смогут отправиться в Астрахань, Кисловодск, Ростов-на-Дону, Ефремов, Элисту, Ставрополь.</w:t>
      </w:r>
    </w:p>
    <w:p>
      <w:pPr>
        <w:pStyle w:val="BodyText"/>
      </w:pPr>
      <w:r>
        <w:rPr>
          <w:iCs/>
          <w:i/>
          <w:bCs/>
          <w:b/>
        </w:rPr>
        <w:t xml:space="preserve">Автовокзалы столицы</w:t>
      </w:r>
    </w:p>
    <w:p>
      <w:pPr>
        <w:pStyle w:val="BodyText"/>
      </w:pPr>
      <w:r>
        <w:t xml:space="preserve">Всего в столице 10 автостанций, самые крупные и популярные из них это «Тушинская» и «Красногвардейская». Они расположены в достаточно густонаселенных районах, что обеспечивает высокую проходимость. За минувший год услугами этих автостанций воспользовались боле 900 тысяч человек.</w:t>
      </w:r>
    </w:p>
    <w:p>
      <w:pPr>
        <w:pStyle w:val="BodyText"/>
      </w:pPr>
      <w:r>
        <w:t xml:space="preserve">Фото:</w:t>
      </w:r>
      <w:r>
        <w:t xml:space="preserve"> </w:t>
      </w:r>
      <w:hyperlink r:id="rId22">
        <w:r>
          <w:rPr>
            <w:rStyle w:val="Hyperlink"/>
          </w:rPr>
          <w:t xml:space="preserve">официальный сайт «М24″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http://orehovo-borisovo-juzhnoe.mos.ru/presscenter/news/detail/4105493.html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gazeta-na-varshavke-nagorny.ru/wp-content/uploads/2016/11/407416.900x900p-%D0%BA%D0%BE%D0%BF%D0%B8%D1%8F.jpg" TargetMode="External" /><Relationship Type="http://schemas.openxmlformats.org/officeDocument/2006/relationships/hyperlink" Id="rId24" Target="http://orehovo-borisovo-juzhnoe.mos.ru" TargetMode="External" /><Relationship Type="http://schemas.openxmlformats.org/officeDocument/2006/relationships/hyperlink" Id="rId23" Target="http://orehovo-borisovo-juzhnoe.mos.ru/presscenter/news/detail/4105493.html" TargetMode="External" /><Relationship Type="http://schemas.openxmlformats.org/officeDocument/2006/relationships/hyperlink" Id="rId22" Target="http://www.m24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gazeta-na-varshavke-nagorny.ru/wp-content/uploads/2016/11/407416.900x900p-%D0%BA%D0%BE%D0%BF%D0%B8%D1%8F.jpg" TargetMode="External" /><Relationship Type="http://schemas.openxmlformats.org/officeDocument/2006/relationships/hyperlink" Id="rId24" Target="http://orehovo-borisovo-juzhnoe.mos.ru" TargetMode="External" /><Relationship Type="http://schemas.openxmlformats.org/officeDocument/2006/relationships/hyperlink" Id="rId23" Target="http://orehovo-borisovo-juzhnoe.mos.ru/presscenter/news/detail/4105493.html" TargetMode="External" /><Relationship Type="http://schemas.openxmlformats.org/officeDocument/2006/relationships/hyperlink" Id="rId22" Target="http://www.m24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2025-08-05T22:23:02Z</dcterms:created>
  <dcterms:modified xsi:type="dcterms:W3CDTF">2025-08-05T22:23:02Z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