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91e60953a33978d5d24149cdfdc29a7dedc768"/>
    <w:p>
      <w:pPr>
        <w:pStyle w:val="Heading3"/>
      </w:pPr>
      <w:r>
        <w:t xml:space="preserve">Выделенные полосы, бессветофорное движение или как Москва борется с пробками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upload/medialibrary/b9a/dsc_03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Транспортная проблема в 90-х – начале нулевых считалась наиболее острой в Москве. Российская столица несколько лет носила «гордое» звание города с самым плохим трафиком в мире, обходя Стамбул, Мехико и Рио-де-Жанейро. Однако в последнее время ситуация стала улучшаться. В нашей постоянной рубрике «Транспорт в ЮАО» мы расскажем, какие действия были предприняты столичными властями для того, чтобы трафик улучшился и по каким магистралям Южного округа автомобилисты стали передвигаться быстрее.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rPr>
          <w:bCs/>
          <w:b/>
          <w:iCs/>
          <w:i/>
        </w:rPr>
        <w:t xml:space="preserve">Выделенные полосы для общественного транспорта</w:t>
      </w:r>
    </w:p>
    <w:p>
      <w:pPr>
        <w:pStyle w:val="BodyText"/>
      </w:pPr>
      <w:r>
        <w:t xml:space="preserve">Один из наиболее действенных методов по борьбе с пробками – введение выделенных полос. Они предназначены исключительно для общественного транспорта, а за выезд на них посторонних автомобилей предусмотрен штраф в три тысячи рублей.</w:t>
      </w:r>
    </w:p>
    <w:p>
      <w:pPr>
        <w:pStyle w:val="BodyText"/>
      </w:pPr>
      <w:r>
        <w:t xml:space="preserve">На сегодняшний день в Москве оборудовано 20 таких полос общей протяженностью свыше 229 километров. Статистика показывает, что ими пользуется до полутора миллионов человек ежедневно.</w:t>
      </w:r>
    </w:p>
    <w:p>
      <w:pPr>
        <w:pStyle w:val="BodyText"/>
      </w:pPr>
      <w:r>
        <w:t xml:space="preserve">В Южном округе выделенки оборудованы на Варшавском и Каширском шоссе, на Липецкой улице. В пресс-службе Центра организации дорожного движения (ЦОДД) сообщили, что отдельные полосы для маршрутного транспорта планируется также ввести на улицах Подольских Курсантов и Харьковской.</w:t>
      </w:r>
    </w:p>
    <w:p>
      <w:pPr>
        <w:pStyle w:val="BodyText"/>
      </w:pPr>
      <w:r>
        <w:rPr>
          <w:bCs/>
          <w:b/>
          <w:iCs/>
          <w:i/>
        </w:rPr>
        <w:t xml:space="preserve">Платные парковки</w:t>
      </w:r>
    </w:p>
    <w:p>
      <w:pPr>
        <w:pStyle w:val="BodyText"/>
      </w:pPr>
      <w:r>
        <w:t xml:space="preserve">Действенным способом снизить количество автомобилей в центре и, следовательно, уменьшить заторы, стали платные парковки. Пилотный проект по введению таких стоянок на улицах Петровка и Каретный ряд стартовал в ноябре 2012 г. За прошедшие три с половиной года зона платных парковок значительно расширилась. В результате, как сообщил мэр Москвы Сергей Собянин, количество машин в центральных районах города сократилось на четверть, а средняя скорость движения выросла на 15-20%.</w:t>
      </w:r>
    </w:p>
    <w:p>
      <w:pPr>
        <w:pStyle w:val="BodyText"/>
      </w:pPr>
      <w:r>
        <w:rPr>
          <w:bCs/>
          <w:b/>
          <w:iCs/>
          <w:i/>
        </w:rPr>
        <w:t xml:space="preserve">Реконструкция городских магистралей</w:t>
      </w:r>
    </w:p>
    <w:p>
      <w:pPr>
        <w:pStyle w:val="BodyText"/>
      </w:pPr>
      <w:r>
        <w:t xml:space="preserve">Развязки клеверного типа, которые некогда активно строились в Москве, уже не могут справляться с возрастающей нагрузкой. В связи с этим возникла необходимость в реконструкции ряда дорожных объектов. Устаревшие развязки заменяются новыми, с направленными съездами, движение по некоторым участкам становится бессветофорным.</w:t>
      </w:r>
    </w:p>
    <w:p>
      <w:pPr>
        <w:pStyle w:val="BodyText"/>
      </w:pPr>
      <w:r>
        <w:t xml:space="preserve">В Южном округе реконструировали Варшавское и Каширское шоссе, провели работы на развязке МКАД с улицей Подольских Курсантов. Ведется строительство участка улично-дорожной сети улица Элеваторная – улица Подольских Курсантов – улица Красного Маяка, который напрямую свяжет несколько периферийных районов.</w:t>
      </w:r>
    </w:p>
    <w:p>
      <w:pPr>
        <w:pStyle w:val="BodyText"/>
      </w:pPr>
      <w:r>
        <w:rPr>
          <w:bCs/>
          <w:b/>
          <w:iCs/>
          <w:i/>
        </w:rPr>
        <w:t xml:space="preserve">Probok.net</w:t>
      </w:r>
    </w:p>
    <w:p>
      <w:pPr>
        <w:pStyle w:val="BodyText"/>
      </w:pPr>
      <w:r>
        <w:t xml:space="preserve">«Пробок. Нет» – краудсорсинговый проект, направленный на улучшение дорожной ситуации. Информация о проблеме поступает непосредственно от жителей столицы. После этого эксперты изучают ситуацию, разрабатывают пути решения и обращаются, в зависимости от масштаба задачи, в одну из городских служб либо во властные структуры.</w:t>
      </w:r>
    </w:p>
    <w:p>
      <w:pPr>
        <w:pStyle w:val="BodyText"/>
      </w:pPr>
      <w:r>
        <w:t xml:space="preserve">Так, в 2016 году «Пробок. Нет» совместно с ЦОДД добились переразметки Каширского шоссе в области перекрестка с улицей Борисовские пруды. Этот участок считался одним из самых «пробочных» в Южном округе, и после реконструкции магистрали ситуация только ухудшилась. На Каширское шоссе въезжали транспортные потоки с разных направлений, а выезд был только один, и то неудобный.</w:t>
      </w:r>
    </w:p>
    <w:p>
      <w:pPr>
        <w:pStyle w:val="BodyText"/>
      </w:pPr>
      <w:r>
        <w:t xml:space="preserve">В результате на магистрали по направлению в область увеличили количество полос до пяти: четыре – общего пользования и одна – выделенка. Дополнительная полоса также появилась в начале улицы Борисовские пруды. Для того чтобы обеспечить удобный выезд автомобилей в центр по этой улице, ЦОДД провел регулировку светофора.</w:t>
      </w:r>
    </w:p>
    <w:p>
      <w:pPr>
        <w:pStyle w:val="BodyText"/>
      </w:pPr>
      <w:r>
        <w:drawing>
          <wp:inline>
            <wp:extent cx="5334000" cy="295370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upload/medialibrary/5ec/kitayskiy-avtobus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3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«Автобус будущего» из Пекина</w:t>
      </w:r>
    </w:p>
    <w:p>
      <w:pPr>
        <w:pStyle w:val="BodyText"/>
      </w:pPr>
      <w:r>
        <w:t xml:space="preserve">Автомобильные заторы за последние десятилетия превратились в общемировую проблему. Методы борьбы с ними в каждой стране свои – так, в Англии с автомобилистов берут плату за въезд в центр города, датчане пропагандируют велосипед как удобную и экологичную альтернативу машине, в Германии стремятся (и небезуспешно) пересадить граждан на общественный транспорт.</w:t>
      </w:r>
    </w:p>
    <w:p>
      <w:pPr>
        <w:pStyle w:val="BodyText"/>
      </w:pPr>
      <w:r>
        <w:t xml:space="preserve">Но самый оригинальный способ изобрели китайцы. На минувшей неделе все ведущие СМИ сообщили об испытаниях автобуса будущего шириной свыше семи метров и высотой в 4,8 метра. Он передвигается на двух опорах по краям, тогда как обычные автомобили могут беспрепятственно проезжать под его днищем. Впрочем, пока неизвестно, будет ли такая модель действительно введена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портал </w:t>
      </w:r>
      <w:hyperlink r:id="rId27">
        <w:r>
          <w:rPr>
            <w:rStyle w:val="Hyperlink"/>
          </w:rPr>
          <w:t xml:space="preserve">"Новости транспорта"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http://orehovo-borisovo-juzhnoe.mos.ru/presscenter/news/detail/3512320.html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7" Target="%20http://transport-news.ru/" TargetMode="External" /><Relationship Type="http://schemas.openxmlformats.org/officeDocument/2006/relationships/hyperlink" Id="rId29" Target="http://orehovo-borisovo-juzhnoe.mos.ru" TargetMode="External" /><Relationship Type="http://schemas.openxmlformats.org/officeDocument/2006/relationships/hyperlink" Id="rId28" Target="http://orehovo-borisovo-juzhnoe.mos.ru/presscenter/news/detail/351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%20http://transport-news.ru/" TargetMode="External" /><Relationship Type="http://schemas.openxmlformats.org/officeDocument/2006/relationships/hyperlink" Id="rId29" Target="http://orehovo-borisovo-juzhnoe.mos.ru" TargetMode="External" /><Relationship Type="http://schemas.openxmlformats.org/officeDocument/2006/relationships/hyperlink" Id="rId28" Target="http://orehovo-borisovo-juzhnoe.mos.ru/presscenter/news/detail/351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2025-08-05T22:23:02Z</dcterms:created>
  <dcterms:modified xsi:type="dcterms:W3CDTF">2025-08-05T22:23:02Z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