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5338e14254a9b723a947e66f443b55fca682f3"/>
    <w:p>
      <w:pPr>
        <w:pStyle w:val="Heading3"/>
      </w:pPr>
      <w:r>
        <w:t xml:space="preserve">27 мая 2015 г. в Москве состоится торжественная церемония награждения лучших работодателей столицы</w:t>
      </w:r>
    </w:p>
    <w:p>
      <w:pPr>
        <w:pStyle w:val="FirstParagraph"/>
      </w:pPr>
      <w:r>
        <w:t xml:space="preserve">25.05.2015</w:t>
      </w:r>
    </w:p>
    <w:p>
      <w:pPr>
        <w:pStyle w:val="BodyText"/>
      </w:pPr>
      <w:r>
        <w:t xml:space="preserve">Пенсионный фонд Российской Федерации подвел итоги пятого ежегодного Всероссийского конкурса «Лучший страхователь года по обязательному пенсионному страхованию» в 2014 году. Участниками конкурса стали более 7 миллионов работодателей из всех субъектов Российской Федерации, уплачивающих страховые взносы на обязательное пенсионное и обязательное медицинское страхование. По Москве и Московской области во Всероссийском конкурсе приняли участие более 400 тысяч работодателей, 32 из них названы лучшими в России.</w:t>
      </w:r>
    </w:p>
    <w:p>
      <w:pPr>
        <w:pStyle w:val="BodyText"/>
      </w:pPr>
      <w:r>
        <w:t xml:space="preserve">Работодатели – ключевые участники пенсионной системы страны. Страховые взносы на обязательное пенсионное и обязательное медицинское страхование, которые они вносят за каждого своего застрахованного сотрудника, – это не только будущие пенсии и медицинское обслуживание данных сотрудников, но и стабильная выплата пенсий нынешним пенсионерам.</w:t>
      </w:r>
    </w:p>
    <w:p>
      <w:pPr>
        <w:pStyle w:val="BodyText"/>
      </w:pPr>
      <w:r>
        <w:t xml:space="preserve">Выбор лучших работодателей конкурсными комиссиями начинался на уровне территориальных органов Отделений ПФР субъектов Российской Федерации. Итоги Всероссийского конкурса были подведены на федеральном уровне – в Пенсионном фонде России.</w:t>
      </w:r>
    </w:p>
    <w:p>
      <w:pPr>
        <w:pStyle w:val="BodyText"/>
      </w:pPr>
      <w:r>
        <w:t xml:space="preserve">Торжественная церемония награждения победителей пятого ежегодного Всероссийского конкурса «Лучший страхователь года по обязательному пенсионному страхованию» в 2014 году по г. Москве состоится 27 мая 2015 года.</w:t>
      </w:r>
    </w:p>
    <w:p>
      <w:pPr>
        <w:pStyle w:val="BodyText"/>
      </w:pPr>
      <w:r>
        <w:rPr>
          <w:bCs/>
          <w:b/>
        </w:rPr>
        <w:t xml:space="preserve">Среди победителей есть страхователь из Южного административного округа -руководитель ООО «Дентоклиник+» М.М.Измайлов. Организация обслуживается в ПФР №8 по г. Москве и Московской области. Сайт организации-победителя www.dentoclinik.ru</w:t>
      </w:r>
    </w:p>
    <w:p>
      <w:pPr>
        <w:pStyle w:val="BodyText"/>
      </w:pPr>
      <w:r>
        <w:t xml:space="preserve">Подготовлено службой по связям со СМИ</w:t>
      </w:r>
    </w:p>
    <w:p>
      <w:pPr>
        <w:pStyle w:val="BodyText"/>
      </w:pPr>
      <w:r>
        <w:t xml:space="preserve">ПФР №8 по г. Москве и Московской области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http://orehovo-borisovo-juzhnoe.mos.ru/presscenter/news/detail/1886523.html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8865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news/detail/18865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2025-08-05T22:23:03Z</dcterms:created>
  <dcterms:modified xsi:type="dcterms:W3CDTF">2025-08-05T22:23:03Z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