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226bf6b596bf305e2595a2b52ab3f66d843dce"/>
    <w:p>
      <w:pPr>
        <w:pStyle w:val="Heading3"/>
      </w:pPr>
      <w:r>
        <w:t xml:space="preserve">Почта России объявляет старт Всероссийской декады подписки</w:t>
      </w:r>
    </w:p>
    <w:p>
      <w:pPr>
        <w:pStyle w:val="FirstParagraph"/>
      </w:pPr>
      <w:r>
        <w:t xml:space="preserve">13.05.2015</w:t>
      </w:r>
    </w:p>
    <w:p>
      <w:pPr>
        <w:pStyle w:val="BodyText"/>
      </w:pPr>
      <w:r>
        <w:rPr>
          <w:bCs/>
          <w:b/>
        </w:rPr>
        <w:t xml:space="preserve">C 14 по 23 мая клиенты Почты России смогут оформить подписку на любимые издания по сниженным ценам. В период Всероссийской декады подписки Почта России дополнительно к скидкам издательств снижает цену на доставку: на 5% — для федеральных изданий и на 10% — для региональных и местных СМИ.</w:t>
      </w:r>
    </w:p>
    <w:p>
      <w:pPr>
        <w:pStyle w:val="BodyText"/>
      </w:pPr>
      <w:r>
        <w:t xml:space="preserve">Во всех почтовых отделениях страны читатели смогут получить информацию о специальных условиях подписки, а также купить любимые издания. В почтовой рознице представлены газеты и журналы, принимающие участие в Декаде подписки. Предпочтение в выкладке отдано социально значимым СМИ.</w:t>
      </w:r>
    </w:p>
    <w:p>
      <w:pPr>
        <w:pStyle w:val="BodyText"/>
      </w:pPr>
      <w:r>
        <w:t xml:space="preserve">«Мы понимаем, насколько важны печатные СМИ для наших граждан, особенно для людей старшего поколения. Поэтому совместно с издателями мы проводим уже вторую Декаду подписку в рамках подписной кампании на 2-е полугодие 2015 года, предоставляя скидки как на федеральные, так и на региональные издания. За 10 дней предыдущей, досрочной Декады, было оформлено более миллиона подписок, и мы ожидаем от текущей декады хороших результатов», – отметил генеральный директор Почты России Дмитрий Страшнов.</w:t>
      </w:r>
    </w:p>
    <w:p>
      <w:pPr>
        <w:pStyle w:val="BodyText"/>
      </w:pPr>
      <w:r>
        <w:t xml:space="preserve">Для дополнительной поддержки подписки в 2015 году Почта России «заморозила» стоимость доставки для всех ежедневных газет, сохранив их на уровне 2014 года, в два раза снизила пороговый тираж региональных изданий для получения скидки на доставку подписных изданий. Всего на мероприятия по поддержке подписки в 2015 году Почта России направила более 1 млрд рублей.</w:t>
      </w:r>
    </w:p>
    <w:p>
      <w:pPr>
        <w:pStyle w:val="BodyText"/>
      </w:pPr>
      <w:r>
        <w:t xml:space="preserve">«Очень важно, что Почта России поддерживает институт подписки, предоставляет скидки для издательств и населения. Декады подписки - одна из самых действенных мер, они помогают привлечь дополнительных подписчиков и сохранить тиражи федеральным и особенно региональным изданиям», - подчеркнул председатель правления АРПП Александр Оськин.</w:t>
      </w:r>
    </w:p>
    <w:p>
      <w:pPr>
        <w:pStyle w:val="BodyText"/>
      </w:pPr>
      <w:r>
        <w:t xml:space="preserve">«Для жителей регионов печатные СМИ имеют особое значение и традиционно остаются одним из главных источников информации. Поэтому проводимые Почтой России совместно с издателями декады льготной подписки пользуются большим успехом. Надеемся на успешное проведение второй декады, которая начнется 14 мая. В небольших городах, поселках, маленьких населенных пунктах люди охотно пользуются возможностью выписать полюбившиеся газеты и журналы по привлекательным ценам», - отметила исполнительный директор АРС-ПРЕСС, председатель Экспертного совета по региональным печатным СМИ при Минкомсвязи России Софья Дубинская.</w:t>
      </w:r>
    </w:p>
    <w:p>
      <w:pPr>
        <w:pStyle w:val="BodyText"/>
      </w:pPr>
      <w:r>
        <w:rPr>
          <w:bCs/>
          <w:b/>
        </w:rPr>
        <w:t xml:space="preserve">Информация о компании</w:t>
      </w:r>
    </w:p>
    <w:p>
      <w:pPr>
        <w:pStyle w:val="BodyText"/>
      </w:pPr>
      <w:r>
        <w:rPr>
          <w:iCs/>
          <w:i/>
        </w:rPr>
        <w:t xml:space="preserve">Почта России — федеральный почтовый оператор, входит в перечень стратегических предприятий РФ. Включает в себя 42 тысячи отделений по всей стране и объединяет один из самых больших трудовых коллективов — около 350 000 почтовых работников.</w:t>
      </w:r>
    </w:p>
    <w:p>
      <w:pPr>
        <w:pStyle w:val="BodyText"/>
      </w:pPr>
      <w:r>
        <w:rPr>
          <w:bCs/>
          <w:b/>
        </w:rPr>
        <w:t xml:space="preserve">Пресс-служба</w:t>
      </w:r>
    </w:p>
    <w:p>
      <w:pPr>
        <w:pStyle w:val="BodyText"/>
      </w:pPr>
      <w:r>
        <w:rPr>
          <w:bCs/>
          <w:b/>
        </w:rPr>
        <w:t xml:space="preserve">ФГУП «Почта России»</w:t>
      </w:r>
    </w:p>
    <w:p>
      <w:pPr>
        <w:pStyle w:val="BodyText"/>
      </w:pPr>
      <w:r>
        <w:rPr>
          <w:bCs/>
          <w:b/>
        </w:rPr>
        <w:t xml:space="preserve">тел. (495) 956-99-62,</w:t>
      </w:r>
    </w:p>
    <w:p>
      <w:pPr>
        <w:pStyle w:val="BodyText"/>
      </w:pPr>
      <w:hyperlink r:id="rId20"/>
      <w:hyperlink r:id="rId20">
        <w:r>
          <w:rPr>
            <w:rStyle w:val="Hyperlink"/>
            <w:bCs/>
            <w:b/>
          </w:rPr>
          <w:t xml:space="preserve">press_service@russianpost.ru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http://orehovo-borisovo-juzhnoe.mos.ru/presscenter/news/detail/1849997.html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1849997.html" TargetMode="External" /><Relationship Type="http://schemas.openxmlformats.org/officeDocument/2006/relationships/hyperlink" Id="rId20" Target="mailto:press_service@russianpos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presscenter/news/detail/1849997.html" TargetMode="External" /><Relationship Type="http://schemas.openxmlformats.org/officeDocument/2006/relationships/hyperlink" Id="rId20" Target="mailto:press_service@russianpos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2025-08-05T22:23:07Z</dcterms:created>
  <dcterms:modified xsi:type="dcterms:W3CDTF">2025-08-05T22:23:07Z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