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7fef53cf5b304be7649b4eb018ac6b04c4670"/>
    <w:p>
      <w:pPr>
        <w:pStyle w:val="Heading3"/>
      </w:pPr>
      <w:r>
        <w:t xml:space="preserve">Управа района Орехово Борисово Южное Приглашает на праздничные мероприятия</w:t>
      </w:r>
    </w:p>
    <w:p>
      <w:pPr>
        <w:pStyle w:val="FirstParagraph"/>
      </w:pPr>
      <w:r>
        <w:t xml:space="preserve">08.05.2015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http://orehovo-borisovo-juzhnoe.mos.ru/presscenter/news/detail/1829972.html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299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299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2025-08-05T22:23:01Z</dcterms:created>
  <dcterms:modified xsi:type="dcterms:W3CDTF">2025-08-05T22:23:01Z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