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осковская-весна"/>
    <w:p>
      <w:pPr>
        <w:pStyle w:val="Heading3"/>
      </w:pPr>
      <w:r>
        <w:t xml:space="preserve">Московская весна</w:t>
      </w:r>
    </w:p>
    <w:p>
      <w:pPr>
        <w:pStyle w:val="FirstParagraph"/>
      </w:pPr>
      <w:r>
        <w:t xml:space="preserve">07.05.2015</w:t>
      </w:r>
    </w:p>
    <w:p>
      <w:pPr>
        <w:pStyle w:val="BodyText"/>
      </w:pPr>
      <w:r>
        <w:t xml:space="preserve">С 1 по 11 мая в столице проходит фестиваль «Московская весна». В этом году «Московская весна» посвящена 70-летию Великой Победы. На 16 различных площадках города проходят ярмарки, конкурсы, выступления артистов.</w:t>
      </w:r>
    </w:p>
    <w:p>
      <w:pPr>
        <w:pStyle w:val="BodyText"/>
      </w:pPr>
      <w:r>
        <w:t xml:space="preserve">6 мая наш район принял участие в концертной программе фестиваля. ГБУ ЦДС «Южный» организовал двух часовой концерт, в котором выступали творческие коллективы центра и района.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http://orehovo-borisovo-juzhnoe.mos.ru/presscenter/news/detail/1826715.html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267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267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2025-08-05T22:23:04Z</dcterms:created>
  <dcterms:modified xsi:type="dcterms:W3CDTF">2025-08-05T22:23:04Z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