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реализация-акции-миллион-деревьев"/>
    <w:p>
      <w:pPr>
        <w:pStyle w:val="Heading3"/>
      </w:pPr>
      <w:r>
        <w:t xml:space="preserve">Реализация акции «Миллион деревьев»</w:t>
      </w:r>
    </w:p>
    <w:p>
      <w:pPr>
        <w:pStyle w:val="FirstParagraph"/>
      </w:pPr>
      <w:r>
        <w:t xml:space="preserve">24.04.2015</w:t>
      </w:r>
    </w:p>
    <w:p>
      <w:pPr>
        <w:pStyle w:val="BodyText"/>
      </w:pPr>
      <w:r>
        <w:t xml:space="preserve">     В рамках реализации акции «Миллион деревьев» в районе Орехово-Борисово Южное 22 апреля высадили деревья и кустарники во дворах жилых домов.</w:t>
      </w:r>
    </w:p>
    <w:p>
      <w:pPr>
        <w:pStyle w:val="BodyText"/>
      </w:pPr>
      <w:r>
        <w:t xml:space="preserve">Актив первичного отделения №-2 местного отделения Партии</w:t>
      </w:r>
      <w:r>
        <w:t xml:space="preserve"> </w:t>
      </w:r>
      <w:r>
        <w:rPr>
          <w:bCs/>
          <w:b/>
        </w:rPr>
        <w:t xml:space="preserve">«ЕДИНАЯ РОССИЯ»</w:t>
      </w:r>
      <w:r>
        <w:t xml:space="preserve"> </w:t>
      </w:r>
      <w:r>
        <w:t xml:space="preserve">сажал кустарники и деревья по Гурьевскому проезду. Акцию «Миллион деревьев» горячо поддерживают и жители района.</w:t>
      </w:r>
    </w:p>
    <w:p>
      <w:pPr>
        <w:pStyle w:val="BodyText"/>
      </w:pPr>
      <w:r>
        <w:t xml:space="preserve">В честь 70-летия Победы, деревья были посажены в память ветеранов Великой Отечественной войны, которых уже нет. На деревья были повязаны ленточки с фамилией ветерана «Родной для всех, герой для каждого! »   </w:t>
      </w:r>
      <w:r>
        <w:br/>
      </w:r>
    </w:p>
    <w:p>
      <w:pPr>
        <w:pStyle w:val="BodyText"/>
      </w:pPr>
      <w:r>
        <w:drawing>
          <wp:inline>
            <wp:extent cx="5334000" cy="35629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upload/medialibrary/acd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2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drawing>
          <wp:inline>
            <wp:extent cx="5334000" cy="356294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upload/medialibrary/d84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2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http://orehovo-borisovo-juzhnoe.mos.ru/presscenter/news/detail/1793968.html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orehovo-borisovo-juzhnoe.mos.ru" TargetMode="External" /><Relationship Type="http://schemas.openxmlformats.org/officeDocument/2006/relationships/hyperlink" Id="rId26" Target="http://orehovo-borisovo-juzhnoe.mos.ru/presscenter/news/detail/17939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orehovo-borisovo-juzhnoe.mos.ru" TargetMode="External" /><Relationship Type="http://schemas.openxmlformats.org/officeDocument/2006/relationships/hyperlink" Id="rId26" Target="http://orehovo-borisovo-juzhnoe.mos.ru/presscenter/news/detail/17939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2025-08-05T22:23:07Z</dcterms:created>
  <dcterms:modified xsi:type="dcterms:W3CDTF">2025-08-05T22:23:07Z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