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5ae18562dd2ca4ac01cfd2a791d374bf5220e"/>
    <w:p>
      <w:pPr>
        <w:pStyle w:val="Heading3"/>
      </w:pPr>
      <w:r>
        <w:t xml:space="preserve">ПЛАН основных мероприятий, проводимых в районе Орехово-Борисово Южное с 7 июля по 13 июля 2025 года</w:t>
      </w:r>
    </w:p>
    <w:p>
      <w:pPr>
        <w:pStyle w:val="FirstParagraph"/>
      </w:pPr>
      <w:r>
        <w:t xml:space="preserve">01.07.2025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7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Е.А.– и.о.</w:t>
            </w:r>
          </w:p>
          <w:p>
            <w:pPr>
              <w:jc w:val="left"/>
            </w:pPr>
            <w:r>
              <w:t xml:space="preserve">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8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</w:t>
            </w:r>
          </w:p>
          <w:p>
            <w:pPr>
              <w:jc w:val="left"/>
            </w:pPr>
            <w:r>
              <w:t xml:space="preserve">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Ореховый бульвар,</w:t>
            </w:r>
          </w:p>
          <w:p>
            <w:pPr>
              <w:jc w:val="left"/>
            </w:pPr>
            <w:r>
              <w:t xml:space="preserve">д.4</w:t>
            </w:r>
          </w:p>
        </w:tc>
        <w:tc>
          <w:tcPr/>
          <w:p>
            <w:pPr>
              <w:jc w:val="left"/>
            </w:pPr>
            <w:r>
              <w:t xml:space="preserve">Театрализованное представление, посвящённое "Дню семьи, любви и верности". Чествование юбиляров супружеской жизни</w:t>
            </w:r>
          </w:p>
        </w:tc>
        <w:tc>
          <w:tcPr/>
          <w:p>
            <w:pPr>
              <w:jc w:val="left"/>
            </w:pPr>
            <w:r>
              <w:t xml:space="preserve">Смолина О.А. – руководитель Центра Московского долголетия</w:t>
            </w:r>
          </w:p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 10, к. 2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«Мой двор - моя команда»</w:t>
            </w:r>
          </w:p>
        </w:tc>
        <w:tc>
          <w:tcPr/>
          <w:p>
            <w:pPr>
              <w:jc w:val="left"/>
            </w:pPr>
            <w:r>
              <w:t xml:space="preserve">Кутырин И.П. – заведующий ОСП ТКС «Орехово» ГБУ г. Москвы ««ОКЦ ЮАО»»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 «Ромашковый праздник», посвященная Дню любви, семьи и верности</w:t>
            </w:r>
          </w:p>
        </w:tc>
        <w:tc>
          <w:tcPr/>
          <w:p>
            <w:pPr>
              <w:jc w:val="left"/>
            </w:pPr>
            <w:r>
              <w:t xml:space="preserve">Кутырин И.П. – заведующий ОСП ТКС «Орехово» ГБУ г. Москвы «ОКЦ ЮАО»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9 июля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Кузнецова Е.А.–и.о.</w:t>
            </w:r>
          </w:p>
          <w:p>
            <w:pPr>
              <w:jc w:val="left"/>
            </w:pPr>
            <w:r>
              <w:t xml:space="preserve">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 д.55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«Спортивный двор»</w:t>
            </w:r>
          </w:p>
        </w:tc>
        <w:tc>
          <w:tcPr/>
          <w:p>
            <w:pPr>
              <w:jc w:val="left"/>
            </w:pPr>
            <w:r>
              <w:t xml:space="preserve">Кутырин И.П. – заведующий ОСП ТКС «Орехово» ГБУ г. Москвы «ОКЦ ЮАО»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Каширское шоссе,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д.128, к.2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 Домодедовская,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д.31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Выездной пленэр</w:t>
            </w:r>
          </w:p>
        </w:tc>
        <w:tc>
          <w:tcPr/>
          <w:p>
            <w:pPr>
              <w:jc w:val="left"/>
            </w:pPr>
            <w:r>
              <w:t xml:space="preserve">"Русское поле"</w:t>
            </w:r>
          </w:p>
        </w:tc>
        <w:tc>
          <w:tcPr/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Кузнецова Е.А.–и.о.</w:t>
            </w:r>
          </w:p>
          <w:p>
            <w:pPr>
              <w:jc w:val="left"/>
            </w:pPr>
            <w:r>
              <w:t xml:space="preserve">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и социальных сетей управы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http://orehovo-borisovo-juzhnoe.mos.ru/about/the-plan-of-measures/detail/13076833.html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3076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3076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2025-07-01T13:56:28Z</dcterms:created>
  <dcterms:modified xsi:type="dcterms:W3CDTF">2025-07-01T13:56:28Z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