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816028789f1af1606c480581832df61daf4c9"/>
    <w:p>
      <w:pPr>
        <w:pStyle w:val="Heading3"/>
      </w:pPr>
      <w:r>
        <w:t xml:space="preserve">ПЛАН основных мероприятий, проводимых в районе Орехово-Борисово Южное с 08 по 14 апреля 2024 года</w:t>
      </w:r>
    </w:p>
    <w:p>
      <w:pPr>
        <w:pStyle w:val="FirstParagraph"/>
      </w:pPr>
      <w:r>
        <w:t xml:space="preserve">02.04.2024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исполнении бюджета муниципального округа Орехово-Борисово Южное за I квартал 2024 года.</w:t>
            </w:r>
          </w:p>
          <w:p>
            <w:pPr>
              <w:jc w:val="left"/>
            </w:pPr>
            <w:r>
              <w:t xml:space="preserve">2. Об утверждении Порядка изготовления, хранения и уничтожения герба и флага муниципального округа Орехово-Борисово Южное, бланков, печатей и иных носителей изображения герба и флага муниципального округа Орехово-Борисово Южное.</w:t>
            </w:r>
          </w:p>
          <w:p>
            <w:pPr>
              <w:jc w:val="left"/>
            </w:pPr>
            <w:r>
              <w:t xml:space="preserve">3. Об утверждении Положения о порядке согласования аппаратом Совета депутатов муниципального округа Орехово-Борисово Южное использования официальных символов муниципального округа Орехово-Борисово Южное юридическими лицами и индивидуальными предпринимателями.</w:t>
            </w:r>
          </w:p>
          <w:p>
            <w:pPr>
              <w:jc w:val="left"/>
            </w:pPr>
            <w:r>
              <w:t xml:space="preserve">4. О внесении изменений в решение Совета депутатов муниципального округа Орехово-Борисово Южное от 8 декабря 2015 года № СД-05-101 «Об утверждении Положения о комиссии аппарата Совета депутатов муниципального округа Орехово-Борисово Южное по соблюдению требований к служебному поведению муниципальных служащих и урегулированию конфликтов интересов».</w:t>
            </w:r>
          </w:p>
          <w:p>
            <w:pPr>
              <w:jc w:val="left"/>
            </w:pPr>
            <w:r>
              <w:t xml:space="preserve">5. Разное.</w:t>
            </w:r>
          </w:p>
        </w:tc>
        <w:tc>
          <w:tcPr/>
          <w:p>
            <w:pPr>
              <w:jc w:val="left"/>
            </w:pPr>
            <w:r>
              <w:t xml:space="preserve">Беляевский Д.А.-</w:t>
            </w:r>
          </w:p>
          <w:p>
            <w:pPr>
              <w:jc w:val="left"/>
            </w:pPr>
            <w:r>
              <w:t xml:space="preserve">руководитель аппарата Совета депутатов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д.18</w:t>
            </w:r>
          </w:p>
        </w:tc>
        <w:tc>
          <w:tcPr/>
          <w:p>
            <w:pPr>
              <w:jc w:val="left"/>
            </w:pPr>
            <w:r>
              <w:t xml:space="preserve">«КиноКосмос» - просмотр кино о космосе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Котомина Е.В.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</w:t>
            </w:r>
          </w:p>
          <w:p>
            <w:pPr>
              <w:jc w:val="left"/>
            </w:pPr>
            <w:r>
              <w:t xml:space="preserve">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Мастерилка</w:t>
            </w:r>
          </w:p>
          <w:p>
            <w:pPr>
              <w:jc w:val="left"/>
            </w:pPr>
            <w:r>
              <w:t xml:space="preserve">«Путешествия в космос»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19, к. 1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«Чемпионы нашего двора»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ул. Домодедовская, д. 24 к. 4</w:t>
            </w:r>
          </w:p>
          <w:p>
            <w:pPr>
              <w:jc w:val="left"/>
            </w:pPr>
            <w:r>
              <w:t xml:space="preserve">Памятник Солдату</w:t>
            </w:r>
          </w:p>
        </w:tc>
        <w:tc>
          <w:tcPr/>
          <w:p>
            <w:pPr>
              <w:jc w:val="left"/>
            </w:pPr>
            <w:r>
              <w:t xml:space="preserve">Патронатная акция, посвященная Международному дню освобождения малолетних узников фашистских концлагерей во время Великой Отечественной Войны 1941-1945 гг.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</w:t>
            </w:r>
          </w:p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«Летит, летит ракета»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17.20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Игры на английском «В магазине»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рисунку, посвящённый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Открытый урок «Поехали», посвящённый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Открытые занятия «Летит, летит ракета» в студии раннего развития «Знайка»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живописи, посвящённый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самбо, посвященная Дню космонавтики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«Чистый район» (субботник)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</w:t>
            </w:r>
          </w:p>
          <w:p>
            <w:pPr>
              <w:jc w:val="left"/>
            </w:pPr>
            <w:r>
              <w:t xml:space="preserve">Борисово Южное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графики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11.04.2024-14.04.2024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детского творчества «Непознанные миры», посвященная Дню космонавтики</w:t>
            </w:r>
          </w:p>
          <w:p>
            <w:pPr>
              <w:jc w:val="left"/>
            </w:pPr>
            <w:r>
              <w:t xml:space="preserve">АНО СДК «Викинг» 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http://orehovo-borisovo-juzhnoe.mos.ru/about/the-plan-of-measures/detail/12287455.html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287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287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2024-08-17T03:36:24Z</dcterms:created>
  <dcterms:modified xsi:type="dcterms:W3CDTF">2024-08-17T03:36:24Z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