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d42302f121c6e860c64018f5eef2cda6c0d8e"/>
    <w:p>
      <w:pPr>
        <w:pStyle w:val="Heading3"/>
      </w:pPr>
      <w:r>
        <w:t xml:space="preserve">ПЛАН основных мероприятий, проводимых в районе Орехово-Борисово Южное с 05 февраля по 11 февраля 2024 года</w:t>
      </w:r>
    </w:p>
    <w:p>
      <w:pPr>
        <w:pStyle w:val="FirstParagraph"/>
      </w:pPr>
      <w:r>
        <w:t xml:space="preserve">30.01.2024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Е.А.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  <w:r>
              <w:br/>
            </w:r>
            <w:r>
              <w:t xml:space="preserve">д. 148, к. 1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 "Натюрморт в тёплом колорите"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 - 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</w:t>
            </w:r>
          </w:p>
          <w:p>
            <w:pPr>
              <w:jc w:val="left"/>
            </w:pPr>
            <w:r>
              <w:t xml:space="preserve">строительства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Литературный вечер «Мир сказок, рифм, стихотворений…»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  12.00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«Движение – жизнь»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  16.00</w:t>
            </w:r>
          </w:p>
        </w:tc>
        <w:tc>
          <w:tcPr/>
          <w:p>
            <w:pPr>
              <w:jc w:val="left"/>
            </w:pPr>
            <w:r>
              <w:t xml:space="preserve">ул. Тамбовская,</w:t>
            </w:r>
          </w:p>
          <w:p>
            <w:pPr>
              <w:jc w:val="left"/>
            </w:pPr>
            <w:r>
              <w:t xml:space="preserve">д. 10, с. 2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программа, посвященная Гражданской авиации.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 16</w:t>
            </w:r>
          </w:p>
        </w:tc>
        <w:tc>
          <w:tcPr/>
          <w:p>
            <w:pPr>
              <w:jc w:val="left"/>
            </w:pPr>
            <w:r>
              <w:t xml:space="preserve">«Мир вокруг нас» - разговор о формировании основ художественного мышления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 - 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 18</w:t>
            </w:r>
          </w:p>
        </w:tc>
        <w:tc>
          <w:tcPr/>
          <w:p>
            <w:pPr>
              <w:jc w:val="left"/>
            </w:pPr>
            <w:r>
              <w:t xml:space="preserve">«Ты уникален!» - открытое занятие для родителей студии «Рокестренок»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Котомина Е.В.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самбо «Укрепляем спину»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 - 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 23, к.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Шахматно-шашечный турнир «В дамки!», посвященный Дню юного героя-антифашиста</w:t>
            </w:r>
          </w:p>
        </w:tc>
        <w:tc>
          <w:tcPr/>
          <w:p>
            <w:pPr>
              <w:jc w:val="left"/>
            </w:pPr>
            <w:r>
              <w:t xml:space="preserve">Буренина В.Н. -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05.02.2024-11.02.2024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художественного творчества «Ратная слава России»</w:t>
            </w:r>
          </w:p>
          <w:p>
            <w:pPr>
              <w:jc w:val="left"/>
            </w:pPr>
            <w:r>
              <w:t xml:space="preserve">АНО СДК «Викинг» Гурьевский проезд, д. 23, к.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 И. -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</w:t>
            </w:r>
            <w:r>
              <w:br/>
            </w:r>
            <w:r>
              <w:t xml:space="preserve">санитарного состояния территории объектов</w:t>
            </w:r>
            <w:r>
              <w:br/>
            </w:r>
            <w:r>
              <w:t xml:space="preserve">социальной сферы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</w:t>
            </w:r>
            <w:r>
              <w:br/>
            </w:r>
            <w:r>
              <w:t xml:space="preserve">«Орехово-Борисово Южное»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http://orehovo-borisovo-juzhnoe.mos.ru/about/the-plan-of-measures/detail/12135709.html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135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135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2024-01-31T05:00:30Z</dcterms:created>
  <dcterms:modified xsi:type="dcterms:W3CDTF">2024-01-31T05:00:30Z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