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08553a5a11cb30f5d260efb0b0036088191e9"/>
    <w:p>
      <w:pPr>
        <w:pStyle w:val="Heading3"/>
      </w:pPr>
      <w:r>
        <w:t xml:space="preserve">ПЛАН основных мероприятий, проводимых в районе Орехово-Борисово Южное с 16 октября по 22 октября 2023 года</w:t>
      </w:r>
    </w:p>
    <w:p>
      <w:pPr>
        <w:pStyle w:val="FirstParagraph"/>
      </w:pPr>
      <w:r>
        <w:t xml:space="preserve">10.10.2023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16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Ответственный дежурный – Антропов Д. А.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Спортивное мероприятие «Движение жизни»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Ерошина Е.Ю. - руководитель подразделения</w:t>
            </w:r>
          </w:p>
          <w:p>
            <w:pPr>
              <w:jc w:val="left"/>
            </w:pPr>
            <w:r>
              <w:t xml:space="preserve">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Вильданова Н.Р. – и.о.</w:t>
            </w:r>
          </w:p>
          <w:p>
            <w:pPr>
              <w:jc w:val="left"/>
            </w:pPr>
            <w:r>
              <w:t xml:space="preserve">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</w:t>
            </w:r>
          </w:p>
          <w:p>
            <w:pPr>
              <w:jc w:val="left"/>
            </w:pPr>
            <w:r>
              <w:t xml:space="preserve">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Кузнецова Е.А.-</w:t>
            </w:r>
          </w:p>
          <w:p>
            <w:pPr>
              <w:jc w:val="left"/>
            </w:pPr>
            <w:r>
              <w:t xml:space="preserve">начальник отдела ЖКХ и благоустройства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</w:t>
            </w:r>
          </w:p>
          <w:p>
            <w:pPr>
              <w:jc w:val="left"/>
            </w:pPr>
            <w:r>
              <w:t xml:space="preserve">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Попов Д.А. – главный специались отдела строительства, ЗИО и транспорта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17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Ответственный дежурный – Климов Д.А.</w:t>
            </w: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Заседание Совета депутатов муниципального округа Орехово-Борисово Южное.</w:t>
            </w:r>
          </w:p>
          <w:p>
            <w:pPr>
              <w:jc w:val="left"/>
            </w:pPr>
            <w:r>
              <w:t xml:space="preserve">Повестка дня:</w:t>
            </w:r>
          </w:p>
          <w:p>
            <w:pPr>
              <w:jc w:val="left"/>
            </w:pPr>
            <w:r>
              <w:t xml:space="preserve">1. Об исполнении бюджета муниципального округа Орехово-Борисово Южное за 9 месяцев 2023 года.</w:t>
            </w:r>
          </w:p>
          <w:p>
            <w:pPr>
              <w:jc w:val="left"/>
            </w:pPr>
            <w:r>
              <w:t xml:space="preserve">2. О проекте Плана мероприятий по решению вопросов местного значения аппаратом Совета депутатов муниципального округа Орехово-Борисово Южное на 2024 год.</w:t>
            </w:r>
          </w:p>
          <w:p>
            <w:pPr>
              <w:jc w:val="left"/>
            </w:pPr>
            <w:r>
              <w:t xml:space="preserve">3. Об обращении в Контрольно-счетную палату Москвы о проведении внешней проверки годового отчета об исполнении бюджета муниципального округа Орехово-Борисово Южное за 2023 год.</w:t>
            </w:r>
          </w:p>
          <w:p>
            <w:pPr>
              <w:jc w:val="left"/>
            </w:pPr>
            <w:r>
              <w:t xml:space="preserve">4. Разное.</w:t>
            </w:r>
          </w:p>
        </w:tc>
        <w:tc>
          <w:tcPr/>
          <w:p>
            <w:pPr>
              <w:jc w:val="left"/>
            </w:pPr>
            <w:r>
              <w:t xml:space="preserve">Беляевский Д.А.-</w:t>
            </w:r>
          </w:p>
          <w:p>
            <w:pPr>
              <w:jc w:val="left"/>
            </w:pPr>
            <w:r>
              <w:t xml:space="preserve">руководитель аппарата Совета депутатов Орехово-Борисово Южное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 «Великий волшебник»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Ерошина Е.Ю. - руководитель подразделения</w:t>
            </w:r>
          </w:p>
          <w:p>
            <w:pPr>
              <w:jc w:val="left"/>
            </w:pPr>
            <w:r>
              <w:t xml:space="preserve">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д.16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Мастер-класс по живописи «Многообразие форм»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 «Возрождение»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18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Ответственный дежурный – Климов Д.А.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Комиссия по делам несовершеннолетних и защите их прав</w:t>
            </w:r>
          </w:p>
        </w:tc>
        <w:tc>
          <w:tcPr/>
          <w:p>
            <w:pPr>
              <w:jc w:val="left"/>
            </w:pPr>
            <w:r>
              <w:t xml:space="preserve">Галушко В.А.-</w:t>
            </w:r>
          </w:p>
          <w:p>
            <w:pPr>
              <w:jc w:val="left"/>
            </w:pPr>
            <w:r>
              <w:t xml:space="preserve">секретарь КДН и ЗП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 строительства</w:t>
            </w:r>
          </w:p>
        </w:tc>
        <w:tc>
          <w:tcPr/>
          <w:p>
            <w:pPr>
              <w:jc w:val="left"/>
            </w:pPr>
            <w:r>
              <w:t xml:space="preserve">Лев В.И.–</w:t>
            </w:r>
          </w:p>
          <w:p>
            <w:pPr>
              <w:jc w:val="left"/>
            </w:pPr>
            <w:r>
              <w:t xml:space="preserve">первый заместитель</w:t>
            </w:r>
          </w:p>
          <w:p>
            <w:pPr>
              <w:jc w:val="left"/>
            </w:pPr>
            <w:r>
              <w:t xml:space="preserve">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- 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19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Ответственный дежурный – Петровская А.Г.</w:t>
            </w:r>
          </w:p>
        </w:tc>
      </w:tr>
      <w:tr>
        <w:tc>
          <w:tcPr/>
          <w:p>
            <w:pPr>
              <w:jc w:val="left"/>
            </w:pPr>
            <w:r>
              <w:t xml:space="preserve">18.15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 д. 148, к.1</w:t>
            </w:r>
          </w:p>
        </w:tc>
        <w:tc>
          <w:tcPr/>
          <w:p>
            <w:pPr>
              <w:jc w:val="left"/>
            </w:pPr>
            <w:r>
              <w:t xml:space="preserve">Открытый урок в студии комплексного творческого развития для детей до 6 лет "Москва - наш дом"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 «Традиция»</w:t>
            </w:r>
          </w:p>
        </w:tc>
      </w:tr>
      <w:tr>
        <w:tc>
          <w:tcPr/>
          <w:p>
            <w:pPr>
              <w:jc w:val="left"/>
            </w:pPr>
            <w:r>
              <w:t xml:space="preserve">18.30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д.18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«Ты уникален!» - открытое занятие студии «Рокестренок»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Котомина Е.В, - директор АНО ЦВРЛ «Совершенство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        </w:t>
            </w:r>
            <w:r>
              <w:rPr>
                <w:u w:val="single"/>
                <w:bCs/>
                <w:b/>
              </w:rPr>
              <w:t xml:space="preserve">20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Ответственный дежурный – Соловьёва О.О.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ул. Ясеневая,</w:t>
            </w:r>
          </w:p>
          <w:p>
            <w:pPr>
              <w:jc w:val="left"/>
            </w:pPr>
            <w:r>
              <w:t xml:space="preserve">д. 35, к. 2,</w:t>
            </w:r>
          </w:p>
          <w:p>
            <w:pPr>
              <w:jc w:val="left"/>
            </w:pPr>
            <w:r>
              <w:t xml:space="preserve">футбольное поле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Футбольный матч «Юные таланты» в рамках реализации программы молодежной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Ерошина Е.Ю. - руководитель подразделения</w:t>
            </w:r>
          </w:p>
          <w:p>
            <w:pPr>
              <w:jc w:val="left"/>
            </w:pPr>
            <w:r>
              <w:t xml:space="preserve">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21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Ответственный дежурный – Ященко В.В.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                                                    Климов Д.А.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22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Ответственный дежурный -  Климов Д.А.</w:t>
            </w:r>
          </w:p>
        </w:tc>
      </w:tr>
      <w:tr>
        <w:tc>
          <w:tcPr/>
          <w:p>
            <w:pPr>
              <w:jc w:val="left"/>
            </w:pPr>
            <w:r>
              <w:t xml:space="preserve">12.40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Открытый урок по развитию речи «Главные признаки осени»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  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- 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  санитарного состояния территории объектов  соцсферы</w:t>
            </w:r>
          </w:p>
        </w:tc>
        <w:tc>
          <w:tcPr/>
          <w:p>
            <w:pPr>
              <w:jc w:val="left"/>
            </w:pPr>
            <w:r>
              <w:t xml:space="preserve">Вильданова Н.Р. – и.о.</w:t>
            </w:r>
          </w:p>
          <w:p>
            <w:pPr>
              <w:jc w:val="left"/>
            </w:pPr>
            <w:r>
              <w:t xml:space="preserve">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  Южное»</w:t>
            </w:r>
          </w:p>
        </w:tc>
        <w:tc>
          <w:tcPr/>
          <w:p>
            <w:pPr>
              <w:jc w:val="left"/>
            </w:pPr>
            <w:r>
              <w:t xml:space="preserve">Вильданова Н.Р. – и.о.</w:t>
            </w:r>
          </w:p>
          <w:p>
            <w:pPr>
              <w:jc w:val="left"/>
            </w:pPr>
            <w:r>
              <w:t xml:space="preserve">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/>
          <w:p>
            <w:pPr>
              <w:jc w:val="left"/>
            </w:pPr>
            <w:r>
              <w:t xml:space="preserve">Вильданова Н.Р. – и.о.</w:t>
            </w:r>
          </w:p>
          <w:p>
            <w:pPr>
              <w:jc w:val="left"/>
            </w:pPr>
            <w:r>
              <w:t xml:space="preserve">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Вильданова Н.Р. – и.о.</w:t>
            </w:r>
          </w:p>
          <w:p>
            <w:pPr>
              <w:jc w:val="left"/>
            </w:pPr>
            <w:r>
              <w:t xml:space="preserve">заместителя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http://orehovo-borisovo-juzhnoe.mos.ru/about/the-plan-of-measures/detail/11886091.html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8860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8860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2025-06-20T09:39:52Z</dcterms:created>
  <dcterms:modified xsi:type="dcterms:W3CDTF">2025-06-20T09:39:52Z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