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1634d45da0de71be29de7b0cb0deaf4b7f485"/>
    <w:p>
      <w:pPr>
        <w:pStyle w:val="Heading3"/>
      </w:pPr>
      <w:r>
        <w:t xml:space="preserve">ПЛАН основных мероприятий, проводимых в районе Орехово-Борисово Южное с 25 сентября по 01 октября 2023 года</w:t>
      </w:r>
    </w:p>
    <w:p>
      <w:pPr>
        <w:pStyle w:val="FirstParagraph"/>
      </w:pPr>
      <w:r>
        <w:t xml:space="preserve">19.09.2023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Соловьева О.О. –</w:t>
            </w:r>
          </w:p>
          <w:p>
            <w:pPr>
              <w:jc w:val="left"/>
            </w:pPr>
            <w:r>
              <w:t xml:space="preserve">главный специалист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46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«Нам все по плечу!»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 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Сторожко Е.Н. –</w:t>
            </w:r>
          </w:p>
          <w:p>
            <w:pPr>
              <w:jc w:val="left"/>
            </w:pPr>
            <w:r>
              <w:t xml:space="preserve">главный специалист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В.И.–</w:t>
            </w:r>
          </w:p>
          <w:p>
            <w:pPr>
              <w:jc w:val="left"/>
            </w:pPr>
            <w:r>
              <w:t xml:space="preserve">первый заместитель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 «Патриотические профессии»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 Никитина И.И–директор АНО СДК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«С улыбкой по жизни» ко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 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 Никитина И.И–директор АНО СДК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  </w:t>
            </w:r>
            <w:r>
              <w:rPr>
                <w:u w:val="single"/>
                <w:bCs/>
                <w:b/>
              </w:rPr>
              <w:t xml:space="preserve">29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http://orehovo-borisovo-juzhnoe.mos.ru/about/the-plan-of-measures/detail/11839265.html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39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39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2025-05-12T15:58:56Z</dcterms:created>
  <dcterms:modified xsi:type="dcterms:W3CDTF">2025-05-12T15:58:56Z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