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2d714ecd65a9184c9d13aa1a07db83a79b1ec"/>
    <w:p>
      <w:pPr>
        <w:pStyle w:val="Heading3"/>
      </w:pPr>
      <w:r>
        <w:t xml:space="preserve">ПЛАН основных мероприятий, проводимых в районе Орехово-Борисово Южное с 28 августа по 03 сентября 2023 года.</w:t>
      </w:r>
    </w:p>
    <w:p>
      <w:pPr>
        <w:pStyle w:val="FirstParagraph"/>
      </w:pPr>
      <w:r>
        <w:t xml:space="preserve">22.08.2023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</w:t>
            </w:r>
          </w:p>
          <w:p>
            <w:pPr>
              <w:jc w:val="left"/>
            </w:pPr>
            <w:r>
              <w:t xml:space="preserve">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</w:t>
            </w:r>
          </w:p>
          <w:p>
            <w:pPr>
              <w:jc w:val="left"/>
            </w:pPr>
            <w:r>
              <w:t xml:space="preserve">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9, к. 1</w:t>
            </w:r>
          </w:p>
        </w:tc>
        <w:tc>
          <w:tcPr/>
          <w:p>
            <w:pPr>
              <w:jc w:val="left"/>
            </w:pPr>
            <w:r>
              <w:t xml:space="preserve">Праздник двора «Выходи во двор, поиграем»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Памятник Солдату,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 к. 4</w:t>
            </w:r>
          </w:p>
        </w:tc>
        <w:tc>
          <w:tcPr/>
          <w:p>
            <w:pPr>
              <w:jc w:val="left"/>
            </w:pPr>
            <w:r>
              <w:t xml:space="preserve">Общегородская памятная акция в рамках общественного патроната по уходу за воинскими захоронениями, памятниками, мемориальными досками памяти и скорби, посвященная Дню города Москвы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  <w:p>
            <w:pPr>
              <w:jc w:val="left"/>
            </w:pPr>
            <w:r>
              <w:t xml:space="preserve">(территория</w:t>
            </w:r>
          </w:p>
          <w:p>
            <w:pPr>
              <w:jc w:val="left"/>
            </w:pPr>
            <w:r>
              <w:t xml:space="preserve">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В.И.–</w:t>
            </w:r>
          </w:p>
          <w:p>
            <w:pPr>
              <w:jc w:val="left"/>
            </w:pPr>
            <w:r>
              <w:t xml:space="preserve">первый заместитель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10, корп. 2</w:t>
            </w:r>
          </w:p>
        </w:tc>
        <w:tc>
          <w:tcPr/>
          <w:p>
            <w:pPr>
              <w:jc w:val="left"/>
            </w:pPr>
            <w:r>
              <w:t xml:space="preserve">Спортивный квест «Сила богатырская»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128</w:t>
            </w:r>
          </w:p>
        </w:tc>
        <w:tc>
          <w:tcPr/>
          <w:p>
            <w:pPr>
              <w:jc w:val="left"/>
            </w:pPr>
            <w:r>
              <w:t xml:space="preserve">Акция «Мы против террора», посвященная Дню солидарности в борьбе с терроризмом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  <w:p>
            <w:pPr>
              <w:jc w:val="left"/>
            </w:pPr>
            <w:r>
              <w:t xml:space="preserve">(территория</w:t>
            </w:r>
          </w:p>
          <w:p>
            <w:pPr>
              <w:jc w:val="left"/>
            </w:pPr>
            <w:r>
              <w:t xml:space="preserve">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  </w:t>
            </w:r>
            <w:r>
              <w:rPr>
                <w:u w:val="single"/>
                <w:bCs/>
                <w:b/>
              </w:rPr>
              <w:t xml:space="preserve">01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  <w:r>
              <w:br/>
            </w: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http://orehovo-borisovo-juzhnoe.mos.ru/about/the-plan-of-measures/detail/11786062.html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7860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7860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2024-08-31T00:34:14Z</dcterms:created>
  <dcterms:modified xsi:type="dcterms:W3CDTF">2024-08-31T00:34:14Z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