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00395e7ac3eb96a18c84a309234add4f32569"/>
    <w:p>
      <w:pPr>
        <w:pStyle w:val="Heading3"/>
      </w:pPr>
      <w:r>
        <w:t xml:space="preserve">ПЛАН основных мероприятий, проводимых в районе Орехово-Борисово Южное с 22 по 28 мая 2023 года.</w:t>
      </w:r>
    </w:p>
    <w:p>
      <w:pPr>
        <w:pStyle w:val="FirstParagraph"/>
      </w:pPr>
      <w:r>
        <w:t xml:space="preserve">18.05.2023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корп.2</w:t>
            </w:r>
          </w:p>
        </w:tc>
        <w:tc>
          <w:tcPr/>
          <w:p>
            <w:pPr>
              <w:jc w:val="left"/>
            </w:pPr>
            <w:r>
              <w:t xml:space="preserve">Классный концерт «Наши достижения»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корп.2</w:t>
            </w:r>
          </w:p>
        </w:tc>
        <w:tc>
          <w:tcPr/>
          <w:p>
            <w:pPr>
              <w:jc w:val="left"/>
            </w:pPr>
            <w:r>
              <w:t xml:space="preserve">Внутренняя аттестация на цветные пояса тхэквондо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молодых»,</w:t>
            </w:r>
            <w:r>
              <w:br/>
            </w: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д.14, корп.1</w:t>
            </w:r>
          </w:p>
        </w:tc>
        <w:tc>
          <w:tcPr/>
          <w:p>
            <w:pPr>
              <w:jc w:val="left"/>
            </w:pPr>
            <w:r>
              <w:t xml:space="preserve">Выходи во двор - поиграем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 секретарь КДНиЗП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br/>
            </w: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корп. 1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 "Национальный костюм", посвящённый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Семинар на тему: «Русская культура во всех её проявлениях», посвящённый Дню славянской письменности и культуры.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35, подъезд 6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«Добрые соседи», посвященное международному Дню соседей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д.108, корп.2</w:t>
            </w:r>
          </w:p>
        </w:tc>
        <w:tc>
          <w:tcPr/>
          <w:p>
            <w:pPr>
              <w:jc w:val="left"/>
            </w:pPr>
            <w:r>
              <w:t xml:space="preserve">Открытое занятие «Андалузский стиль»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26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  <w:r>
              <w:br/>
            </w:r>
            <w:r>
              <w:t xml:space="preserve">«Викинг»</w:t>
            </w:r>
            <w:r>
              <w:br/>
            </w:r>
            <w:r>
              <w:t xml:space="preserve">Гурьевский проезд,</w:t>
            </w:r>
            <w:r>
              <w:br/>
            </w:r>
            <w:r>
              <w:t xml:space="preserve">д.23, корп.3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развития «Знайка»,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18.10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корп.3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развития «Кроха»,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 д,108, корп.2</w:t>
            </w:r>
          </w:p>
        </w:tc>
        <w:tc>
          <w:tcPr/>
          <w:p>
            <w:pPr>
              <w:jc w:val="left"/>
            </w:pPr>
            <w:r>
              <w:t xml:space="preserve">«Ход конем» - шахматно-шашечный турнир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http://orehovo-borisovo-juzhnoe.mos.ru/about/the-plan-of-measures/detail/11595479.html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595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595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2024-09-05T18:49:15Z</dcterms:created>
  <dcterms:modified xsi:type="dcterms:W3CDTF">2024-09-05T18:49:15Z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