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e12b76b45abb3b0d3b2c04192d6c67b716b27"/>
    <w:p>
      <w:pPr>
        <w:pStyle w:val="Heading3"/>
      </w:pPr>
      <w:r>
        <w:t xml:space="preserve">ПЛАН основных мероприятий, проводимых в районе Орехово-Борисово Южное с 23 мая по 29 мая 2022 года</w:t>
      </w:r>
    </w:p>
    <w:p>
      <w:pPr>
        <w:pStyle w:val="FirstParagraph"/>
      </w:pPr>
      <w:r>
        <w:t xml:space="preserve">17.05.2022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к.2</w:t>
            </w:r>
          </w:p>
        </w:tc>
        <w:tc>
          <w:tcPr/>
          <w:p>
            <w:pPr>
              <w:jc w:val="left"/>
            </w:pPr>
            <w:r>
              <w:t xml:space="preserve">Внутренняя аттестация на цветные пояса тхэквондо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Семинар на тему: «Русская культура во всех её проявлениях», посвящённый Дню славянской письменности и культуры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А.Б-директор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графики "Национальный костюм", посвящённый Дню славянской письменности и культуры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д.108, к 2</w:t>
            </w:r>
          </w:p>
        </w:tc>
        <w:tc>
          <w:tcPr/>
          <w:p>
            <w:pPr>
              <w:jc w:val="left"/>
            </w:pPr>
            <w:r>
              <w:t xml:space="preserve">Открытое занятие «В стиле</w:t>
            </w:r>
          </w:p>
          <w:p>
            <w:pPr>
              <w:jc w:val="left"/>
            </w:pPr>
            <w:r>
              <w:t xml:space="preserve">сальса-беллиданс»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Мероприятие «Праздник детства», посвящённое международному Дню защиты детей.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Спортивно - досуговое мероприятие «Солнечный круг» в рамках празднования Международного дня защиты детей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студии единоборств «Против курения!», посвященное Дню борьбы с курением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района.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Открытое занятие «Рождение азбуки» в студии «Знайка», посвященное Дню славянской письменности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«Ход конем» - шахматно-шашечный турнир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Открытое занятие «Рождение азбуки» в студии раннего развития «Кроха», посвященное Дню славянской письменности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д.23, к.2</w:t>
            </w:r>
          </w:p>
        </w:tc>
        <w:tc>
          <w:tcPr/>
          <w:p>
            <w:pPr>
              <w:jc w:val="left"/>
            </w:pPr>
            <w:r>
              <w:t xml:space="preserve">Мастер-класс "Лайфхакки"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ИЗО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ГБУК «ОКЦ ЮАО»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Библиотека №147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ул.Домодедовская,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дом 41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Церемония открытия библиотеки после капитального ремонта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д.17, к.2</w:t>
            </w:r>
          </w:p>
        </w:tc>
        <w:tc>
          <w:tcPr/>
          <w:p>
            <w:pPr>
              <w:jc w:val="left"/>
            </w:pPr>
            <w:r>
              <w:t xml:space="preserve">Мастер-класс "Владение мячем - футбол"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Домодедовская ул., д.31</w:t>
            </w:r>
          </w:p>
        </w:tc>
        <w:tc>
          <w:tcPr/>
          <w:p>
            <w:pPr>
              <w:jc w:val="left"/>
            </w:pPr>
            <w:r>
              <w:t xml:space="preserve">Мастер-класс "Лайфхакки"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</w:t>
            </w:r>
          </w:p>
          <w:p>
            <w:pPr>
              <w:jc w:val="left"/>
            </w:pPr>
            <w:r>
              <w:t xml:space="preserve">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http://orehovo-borisovo-juzhnoe.mos.ru/about/the-plan-of-measures/detail/10809090.html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809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809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2024-07-31T18:49:07Z</dcterms:created>
  <dcterms:modified xsi:type="dcterms:W3CDTF">2024-07-31T18:49:07Z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