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1459170b26f40067fd99e269de0a6c73fb1b"/>
    <w:p>
      <w:pPr>
        <w:pStyle w:val="Heading3"/>
      </w:pPr>
      <w:r>
        <w:t xml:space="preserve">ПЛАН основных мероприятий, проводимых в районе Орехово-Борисово Южное с 14 марта 2022г. по 20 марта 2022г.</w:t>
      </w:r>
    </w:p>
    <w:p>
      <w:pPr>
        <w:pStyle w:val="FirstParagraph"/>
      </w:pPr>
      <w:r>
        <w:t xml:space="preserve">09.03.2022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  <w:r>
              <w:t xml:space="preserve"> 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«Пейзаж»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А.Б.—директор АНО ХС</w:t>
            </w:r>
            <w:r>
              <w:t xml:space="preserve"> 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развития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А.Б.—директор АНО ХС</w:t>
            </w:r>
            <w:r>
              <w:t xml:space="preserve"> 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  <w:r>
              <w:t xml:space="preserve"> 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 </w:t>
            </w: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Викторина «По дорогам сказок»</w:t>
            </w:r>
          </w:p>
        </w:tc>
        <w:tc>
          <w:tcPr/>
          <w:p>
            <w:pPr>
              <w:jc w:val="left"/>
            </w:pPr>
            <w:r>
              <w:t xml:space="preserve">Буренина В.Н. начальник отдела по взаимодействию с населением</w:t>
            </w:r>
            <w:r>
              <w:t xml:space="preserve"> </w:t>
            </w:r>
          </w:p>
          <w:p>
            <w:pPr>
              <w:jc w:val="left"/>
            </w:pPr>
            <w:r>
              <w:t xml:space="preserve">Никитина И.И. -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 </w:t>
            </w: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 в рамках программы патриотического воспитания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А.Б.—директор АНО ХС</w:t>
            </w:r>
            <w:r>
              <w:t xml:space="preserve"> 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http://orehovo-borisovo-juzhnoe.mos.ru/about/the-plan-of-measures/detail/10666880.html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66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666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2024-07-18T02:58:43Z</dcterms:created>
  <dcterms:modified xsi:type="dcterms:W3CDTF">2024-07-18T02:58:43Z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