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4bad06c02ed307a274fe55bcbac1608619442"/>
    <w:p>
      <w:pPr>
        <w:pStyle w:val="Heading3"/>
      </w:pPr>
      <w:r>
        <w:t xml:space="preserve">ПЛАН основных мероприятий, проводимых в районе Орехово-Борисово Южное С 12 июля 2021г. по 18 июля 2021г.</w:t>
      </w:r>
    </w:p>
    <w:p>
      <w:pPr>
        <w:pStyle w:val="FirstParagraph"/>
      </w:pPr>
      <w:r>
        <w:t xml:space="preserve">07.07.2021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ш., 148</w:t>
            </w:r>
          </w:p>
          <w:p>
            <w:pPr>
              <w:jc w:val="left"/>
            </w:pPr>
            <w:r>
              <w:t xml:space="preserve">(место сбора)</w:t>
            </w:r>
          </w:p>
        </w:tc>
        <w:tc>
          <w:tcPr/>
          <w:p>
            <w:pPr>
              <w:jc w:val="left"/>
            </w:pPr>
            <w:r>
              <w:t xml:space="preserve">Пленэр в Берёзовой роще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игре в жульбак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Ясеневая, д.35, к.2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Подвижные игры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 –ответственный секретарь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128, к. 2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Конкурсно- развлекательная программа.</w:t>
            </w:r>
          </w:p>
          <w:p>
            <w:pPr>
              <w:jc w:val="left"/>
            </w:pPr>
            <w:r>
              <w:t xml:space="preserve">«Много конкурсов, затей, приходи играть скорей!».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Игры нашего двора,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Ясеневая, д.35, к.2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Мастер-класс по мини-футболу. В рамках работы пропагандистской группы по противодействию идеологии терроризма.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–и.о. первого заместителя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http://orehovo-borisovo-juzhnoe.mos.ru/about/the-plan-of-measures/detail/10086751.html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086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086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2025-04-26T20:44:32Z</dcterms:created>
  <dcterms:modified xsi:type="dcterms:W3CDTF">2025-04-26T20:44:32Z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