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d44e78c9ed535d588cc8d9044b4566a5391a4a"/>
    <w:p>
      <w:pPr>
        <w:pStyle w:val="Heading3"/>
      </w:pPr>
      <w:r>
        <w:t xml:space="preserve">«Черри», государственный регистрационный знак О536СЕ 197</w:t>
      </w:r>
    </w:p>
    <w:p>
      <w:pPr>
        <w:pStyle w:val="FirstParagraph"/>
      </w:pPr>
      <w:r>
        <w:t xml:space="preserve">25.06.2025</w:t>
      </w:r>
    </w:p>
    <w:bookmarkEnd w:id="20"/>
    <w:bookmarkStart w:id="32" w:name="X70b0067a8ce645fa4da8a4fdf037dbd04a895e2"/>
    <w:p>
      <w:pPr>
        <w:pStyle w:val="Heading1"/>
      </w:pPr>
      <w:r>
        <w:t xml:space="preserve">Просим владельца автотранспортного средства «Черри», государственный регистрационный знак О536СЕ 197, расположенного по адресу: г. Москва, Воронежская ул., д. 3,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90 от 18.06.2025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6-25%20at%2015.29.47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6-25%20at%2015.29.46%20(1)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6-25%20at%2015.29.46%20(2)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http://orehovo-borisovo-juzhnoe.mos.ru/abandoned-stripped-vehicles/detail/13061029.html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3061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3061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2025-06-26T18:31:22Z</dcterms:created>
  <dcterms:modified xsi:type="dcterms:W3CDTF">2025-06-26T18:31:22Z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