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9fa1016dab9f215c98f63449f311d39a539ac5"/>
    <w:p>
      <w:pPr>
        <w:pStyle w:val="Heading3"/>
      </w:pPr>
      <w:r>
        <w:t xml:space="preserve">Бесплатная вакцинация животных против бешенства. Сентябрь 2023</w:t>
      </w:r>
    </w:p>
    <w:p>
      <w:pPr>
        <w:pStyle w:val="FirstParagraph"/>
      </w:pPr>
      <w:r>
        <w:t xml:space="preserve">20.10.2023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http://orehovo-borisovo-juzhnoe.mos.ru/12/detail/11918772.html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12/detail/119187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12/detail/119187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2025-04-10T01:39:56Z</dcterms:created>
  <dcterms:modified xsi:type="dcterms:W3CDTF">2025-04-10T01:39:56Z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